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shd w:val="clear" w:color="auto" w:fill="002060"/>
        <w:tblLook w:val="04A0" w:firstRow="1" w:lastRow="0" w:firstColumn="1" w:lastColumn="0" w:noHBand="0" w:noVBand="1"/>
      </w:tblPr>
      <w:tblGrid>
        <w:gridCol w:w="9776"/>
      </w:tblGrid>
      <w:tr w:rsidR="00FC4D30" w:rsidRPr="00FC4D30" w14:paraId="4A3108FA" w14:textId="77777777" w:rsidTr="00FC4D30">
        <w:tc>
          <w:tcPr>
            <w:tcW w:w="9776" w:type="dxa"/>
            <w:shd w:val="clear" w:color="auto" w:fill="002060"/>
          </w:tcPr>
          <w:p w14:paraId="216E15C5" w14:textId="0F07EAB4" w:rsidR="00FC4D30" w:rsidRPr="00B57FE9" w:rsidRDefault="00FC4D30" w:rsidP="00FC4D30">
            <w:pPr>
              <w:spacing w:before="240"/>
              <w:jc w:val="center"/>
              <w:rPr>
                <w:rFonts w:ascii="Vestula SemiBold" w:hAnsi="Vestula SemiBold"/>
                <w:noProof/>
                <w:color w:val="FFFFFF" w:themeColor="background1"/>
                <w:szCs w:val="24"/>
                <w:lang w:eastAsia="nl-NL"/>
              </w:rPr>
            </w:pPr>
            <w:r w:rsidRPr="00FC4D30">
              <w:rPr>
                <w:rFonts w:ascii="Vestula SemiBold" w:hAnsi="Vestula SemiBold"/>
                <w:noProof/>
                <w:color w:val="FFFFFF" w:themeColor="background1"/>
                <w:sz w:val="36"/>
                <w:szCs w:val="40"/>
                <w:lang w:eastAsia="nl-NL"/>
              </w:rPr>
              <w:t>Aanvraagformulier onderwijsvernieuwing FGW 2023</w:t>
            </w:r>
            <w:r w:rsidRPr="00FC4D30">
              <w:rPr>
                <w:rFonts w:ascii="Vestula SemiBold" w:hAnsi="Vestula SemiBold"/>
                <w:noProof/>
                <w:color w:val="FFFFFF" w:themeColor="background1"/>
                <w:sz w:val="36"/>
                <w:szCs w:val="40"/>
                <w:lang w:eastAsia="nl-NL"/>
              </w:rPr>
              <w:br/>
            </w:r>
          </w:p>
        </w:tc>
      </w:tr>
    </w:tbl>
    <w:p w14:paraId="417D69D1" w14:textId="77777777" w:rsidR="00FC4D30" w:rsidRDefault="00FC4D30" w:rsidP="0026126B">
      <w:pPr>
        <w:pStyle w:val="ListParagraph"/>
        <w:ind w:left="12"/>
        <w:rPr>
          <w:color w:val="002060"/>
          <w:szCs w:val="20"/>
          <w:lang w:eastAsia="nl-NL"/>
        </w:rPr>
      </w:pPr>
    </w:p>
    <w:p w14:paraId="2A807E24" w14:textId="5AA3C52A" w:rsidR="00FC4D30" w:rsidRDefault="003275C6" w:rsidP="2BC4C88E">
      <w:pPr>
        <w:pStyle w:val="ListParagraph"/>
        <w:ind w:left="12"/>
        <w:rPr>
          <w:color w:val="002060"/>
          <w:lang w:eastAsia="nl-NL"/>
        </w:rPr>
      </w:pPr>
      <w:r w:rsidRPr="2BC4C88E">
        <w:rPr>
          <w:color w:val="002060"/>
          <w:lang w:eastAsia="nl-NL"/>
        </w:rPr>
        <w:t>Heb je</w:t>
      </w:r>
      <w:r w:rsidR="0026126B" w:rsidRPr="2BC4C88E">
        <w:rPr>
          <w:color w:val="002060"/>
          <w:lang w:eastAsia="nl-NL"/>
        </w:rPr>
        <w:t xml:space="preserve"> een idee voor onderwijsver</w:t>
      </w:r>
      <w:r w:rsidR="00B86268" w:rsidRPr="2BC4C88E">
        <w:rPr>
          <w:color w:val="002060"/>
          <w:lang w:eastAsia="nl-NL"/>
        </w:rPr>
        <w:t>nieuwing</w:t>
      </w:r>
      <w:r w:rsidR="0026126B" w:rsidRPr="2BC4C88E">
        <w:rPr>
          <w:color w:val="002060"/>
          <w:lang w:eastAsia="nl-NL"/>
        </w:rPr>
        <w:t xml:space="preserve"> </w:t>
      </w:r>
      <w:r w:rsidR="00A43FBA" w:rsidRPr="2BC4C88E">
        <w:rPr>
          <w:color w:val="002060"/>
          <w:lang w:eastAsia="nl-NL"/>
        </w:rPr>
        <w:t xml:space="preserve">of is het nodig om in teamverband een vak </w:t>
      </w:r>
      <w:r w:rsidR="00AA5632" w:rsidRPr="2BC4C88E">
        <w:rPr>
          <w:color w:val="002060"/>
          <w:lang w:eastAsia="nl-NL"/>
        </w:rPr>
        <w:t xml:space="preserve">of leerlijn </w:t>
      </w:r>
      <w:r w:rsidR="00A43FBA" w:rsidRPr="2BC4C88E">
        <w:rPr>
          <w:color w:val="002060"/>
          <w:lang w:eastAsia="nl-NL"/>
        </w:rPr>
        <w:t xml:space="preserve">te </w:t>
      </w:r>
      <w:r w:rsidR="00B23A5E" w:rsidRPr="2BC4C88E">
        <w:rPr>
          <w:color w:val="002060"/>
          <w:lang w:eastAsia="nl-NL"/>
        </w:rPr>
        <w:t>vernieuwen</w:t>
      </w:r>
      <w:r w:rsidR="0026126B" w:rsidRPr="2BC4C88E">
        <w:rPr>
          <w:color w:val="002060"/>
          <w:lang w:eastAsia="nl-NL"/>
        </w:rPr>
        <w:t xml:space="preserve">? Dan </w:t>
      </w:r>
      <w:r w:rsidRPr="2BC4C88E">
        <w:rPr>
          <w:color w:val="002060"/>
          <w:lang w:eastAsia="nl-NL"/>
        </w:rPr>
        <w:t>kun je</w:t>
      </w:r>
      <w:r w:rsidR="0026126B" w:rsidRPr="2BC4C88E">
        <w:rPr>
          <w:color w:val="002060"/>
          <w:lang w:eastAsia="nl-NL"/>
        </w:rPr>
        <w:t xml:space="preserve"> daarvoor een subsidie aanvragen. De subsidie word</w:t>
      </w:r>
      <w:r w:rsidR="70A5E835" w:rsidRPr="2BC4C88E">
        <w:rPr>
          <w:color w:val="002060"/>
          <w:lang w:eastAsia="nl-NL"/>
        </w:rPr>
        <w:t>t verstrekt door de faculteit Geesteswetenschappen</w:t>
      </w:r>
      <w:r w:rsidR="00E51AF5" w:rsidRPr="2BC4C88E">
        <w:rPr>
          <w:color w:val="002060"/>
          <w:lang w:eastAsia="nl-NL"/>
        </w:rPr>
        <w:t xml:space="preserve">. </w:t>
      </w:r>
      <w:r w:rsidR="00454971" w:rsidRPr="2BC4C88E">
        <w:rPr>
          <w:color w:val="002060"/>
          <w:lang w:eastAsia="nl-NL"/>
        </w:rPr>
        <w:t>De focus van de subsidie is onderwijs</w:t>
      </w:r>
      <w:r w:rsidR="00AA5632" w:rsidRPr="2BC4C88E">
        <w:rPr>
          <w:color w:val="002060"/>
          <w:lang w:eastAsia="nl-NL"/>
        </w:rPr>
        <w:t>vernieuwing</w:t>
      </w:r>
      <w:r w:rsidR="00642009" w:rsidRPr="2BC4C88E">
        <w:rPr>
          <w:color w:val="002060"/>
          <w:lang w:eastAsia="nl-NL"/>
        </w:rPr>
        <w:t xml:space="preserve">, dit kan zowel met als zonder de inzet van ICT. </w:t>
      </w:r>
    </w:p>
    <w:p w14:paraId="2B55ADEF" w14:textId="7DB73F52" w:rsidR="00FC4D30" w:rsidRDefault="00FC4D30" w:rsidP="003A7702">
      <w:pPr>
        <w:pStyle w:val="ListParagraph"/>
        <w:ind w:left="12"/>
      </w:pPr>
      <w:r>
        <w:br/>
      </w:r>
      <w:r w:rsidR="00B57FE9" w:rsidRPr="31E18435">
        <w:rPr>
          <w:b/>
          <w:bCs/>
          <w:color w:val="002060"/>
          <w:lang w:eastAsia="nl-NL"/>
        </w:rPr>
        <w:t>J</w:t>
      </w:r>
      <w:r w:rsidR="003A7702" w:rsidRPr="31E18435">
        <w:rPr>
          <w:b/>
          <w:bCs/>
          <w:color w:val="002060"/>
          <w:lang w:eastAsia="nl-NL"/>
        </w:rPr>
        <w:t xml:space="preserve">ouw </w:t>
      </w:r>
      <w:r w:rsidR="00FD6C14" w:rsidRPr="31E18435">
        <w:rPr>
          <w:b/>
          <w:bCs/>
          <w:color w:val="002060"/>
          <w:lang w:eastAsia="nl-NL"/>
        </w:rPr>
        <w:t xml:space="preserve">aanvraag komt in aanmerking wanneer het aansluit bij </w:t>
      </w:r>
      <w:r w:rsidR="1B0343D2" w:rsidRPr="31E18435">
        <w:rPr>
          <w:b/>
          <w:bCs/>
          <w:color w:val="002060"/>
          <w:lang w:eastAsia="nl-NL"/>
        </w:rPr>
        <w:t>éé</w:t>
      </w:r>
      <w:r w:rsidR="00FD6C14" w:rsidRPr="31E18435">
        <w:rPr>
          <w:b/>
          <w:bCs/>
          <w:color w:val="002060"/>
          <w:lang w:eastAsia="nl-NL"/>
        </w:rPr>
        <w:t>n (of meerdere) speerpunten</w:t>
      </w:r>
      <w:r w:rsidR="003A7702" w:rsidRPr="31E18435">
        <w:rPr>
          <w:color w:val="002060"/>
          <w:lang w:eastAsia="nl-NL"/>
        </w:rPr>
        <w:t>:</w:t>
      </w: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9911"/>
      </w:tblGrid>
      <w:tr w:rsidR="00FC4D30" w14:paraId="2A9A2294" w14:textId="77777777" w:rsidTr="71F3C55A">
        <w:tc>
          <w:tcPr>
            <w:tcW w:w="9913" w:type="dxa"/>
            <w:shd w:val="clear" w:color="auto" w:fill="EEF3F8"/>
          </w:tcPr>
          <w:p w14:paraId="11B30872" w14:textId="77777777" w:rsidR="00FC4D30" w:rsidRDefault="00FC4D30" w:rsidP="00FC4D30">
            <w:pPr>
              <w:pStyle w:val="ListParagraph"/>
              <w:spacing w:before="240"/>
              <w:ind w:left="372"/>
              <w:rPr>
                <w:b/>
                <w:bCs/>
                <w:color w:val="002060"/>
                <w:sz w:val="20"/>
                <w:szCs w:val="20"/>
                <w:lang w:eastAsia="nl-NL"/>
              </w:rPr>
            </w:pPr>
          </w:p>
          <w:p w14:paraId="31CB4E13" w14:textId="201CF36B" w:rsidR="00FC4D30" w:rsidRPr="008C3241" w:rsidRDefault="00FC4D30" w:rsidP="00FC4D30">
            <w:pPr>
              <w:pStyle w:val="ListParagraph"/>
              <w:numPr>
                <w:ilvl w:val="0"/>
                <w:numId w:val="19"/>
              </w:numPr>
              <w:spacing w:before="240" w:line="276" w:lineRule="auto"/>
              <w:ind w:left="372"/>
              <w:rPr>
                <w:b/>
                <w:bCs/>
                <w:color w:val="002060"/>
                <w:sz w:val="20"/>
                <w:szCs w:val="20"/>
                <w:lang w:eastAsia="nl-NL"/>
              </w:rPr>
            </w:pPr>
            <w:r w:rsidRPr="008C3241">
              <w:rPr>
                <w:b/>
                <w:bCs/>
                <w:color w:val="002060"/>
                <w:sz w:val="20"/>
                <w:szCs w:val="20"/>
                <w:lang w:eastAsia="nl-NL"/>
              </w:rPr>
              <w:t xml:space="preserve">Het toepassen van (online) activerende werkvormen </w:t>
            </w:r>
            <w:r w:rsidRPr="008C3241">
              <w:rPr>
                <w:b/>
                <w:bCs/>
                <w:color w:val="002060"/>
                <w:sz w:val="20"/>
                <w:szCs w:val="20"/>
                <w:lang w:eastAsia="nl-NL"/>
              </w:rPr>
              <w:br/>
            </w:r>
            <w:r w:rsidRPr="008C3241">
              <w:rPr>
                <w:color w:val="002060"/>
                <w:sz w:val="20"/>
                <w:szCs w:val="20"/>
                <w:lang w:eastAsia="nl-NL"/>
              </w:rPr>
              <w:t>Dit kunnen zowel activerende werkvormen op afstand zijn als tijdens de lesmomenten op de faculteit.</w:t>
            </w:r>
            <w:r w:rsidRPr="008C3241">
              <w:rPr>
                <w:b/>
                <w:bCs/>
                <w:color w:val="002060"/>
                <w:sz w:val="20"/>
                <w:szCs w:val="20"/>
                <w:lang w:eastAsia="nl-NL"/>
              </w:rPr>
              <w:t xml:space="preserve"> </w:t>
            </w:r>
            <w:r w:rsidRPr="008C3241">
              <w:rPr>
                <w:i/>
                <w:iCs/>
                <w:color w:val="002060"/>
                <w:sz w:val="20"/>
                <w:szCs w:val="20"/>
                <w:lang w:eastAsia="nl-NL"/>
              </w:rPr>
              <w:t>Bijvoorbeeld: inzet van audio, videoquizzen, nieuwe manieren van toetsen, samenwerkingsopdrachten in de Active Learning Classroom, etc.</w:t>
            </w:r>
            <w:r w:rsidRPr="008C3241">
              <w:rPr>
                <w:b/>
                <w:bCs/>
                <w:color w:val="002060"/>
                <w:sz w:val="20"/>
                <w:szCs w:val="20"/>
                <w:lang w:eastAsia="nl-NL"/>
              </w:rPr>
              <w:t xml:space="preserve"> </w:t>
            </w:r>
          </w:p>
          <w:p w14:paraId="5F7EEEAA" w14:textId="77777777" w:rsidR="00FC4D30" w:rsidRPr="008C3241" w:rsidRDefault="00FC4D30" w:rsidP="00FC4D30">
            <w:pPr>
              <w:pStyle w:val="ListParagraph"/>
              <w:numPr>
                <w:ilvl w:val="0"/>
                <w:numId w:val="19"/>
              </w:numPr>
              <w:spacing w:before="240" w:line="276" w:lineRule="auto"/>
              <w:ind w:left="372"/>
              <w:rPr>
                <w:color w:val="002060"/>
                <w:sz w:val="20"/>
                <w:szCs w:val="20"/>
                <w:lang w:eastAsia="nl-NL"/>
              </w:rPr>
            </w:pPr>
            <w:r w:rsidRPr="008C3241">
              <w:rPr>
                <w:b/>
                <w:bCs/>
                <w:color w:val="002060"/>
                <w:sz w:val="20"/>
                <w:szCs w:val="20"/>
                <w:lang w:eastAsia="nl-NL"/>
              </w:rPr>
              <w:t>Tandemprojecten / Interdisciplinair onderwijs</w:t>
            </w:r>
          </w:p>
          <w:p w14:paraId="2396DFB4" w14:textId="77777777" w:rsidR="00FC4D30" w:rsidRPr="008C3241" w:rsidRDefault="00FC4D30" w:rsidP="00FC4D30">
            <w:pPr>
              <w:pStyle w:val="ListParagraph"/>
              <w:spacing w:before="240" w:line="276" w:lineRule="auto"/>
              <w:ind w:left="372"/>
              <w:rPr>
                <w:color w:val="002060"/>
                <w:sz w:val="20"/>
                <w:szCs w:val="20"/>
                <w:lang w:eastAsia="nl-NL"/>
              </w:rPr>
            </w:pPr>
            <w:r w:rsidRPr="008C3241">
              <w:rPr>
                <w:color w:val="002060"/>
                <w:sz w:val="20"/>
                <w:szCs w:val="20"/>
                <w:lang w:eastAsia="nl-NL"/>
              </w:rPr>
              <w:t xml:space="preserve">Soms is het handig en leerzaam om een cursus te geven samen met collega-docenten en studenten van een andere faculteit of universiteit. Dit kan zowel een Nederlandse als buitenlandse universiteit zijn. </w:t>
            </w:r>
          </w:p>
          <w:p w14:paraId="6E10BE1A" w14:textId="7511A98A" w:rsidR="00FC4D30" w:rsidRPr="008C3241" w:rsidRDefault="00FC4D30" w:rsidP="00FC4D30">
            <w:pPr>
              <w:pStyle w:val="ListParagraph"/>
              <w:numPr>
                <w:ilvl w:val="0"/>
                <w:numId w:val="19"/>
              </w:numPr>
              <w:spacing w:before="240" w:line="276" w:lineRule="auto"/>
              <w:ind w:left="372"/>
              <w:rPr>
                <w:b/>
                <w:bCs/>
                <w:color w:val="002060"/>
                <w:sz w:val="20"/>
                <w:szCs w:val="20"/>
                <w:lang w:eastAsia="nl-NL"/>
              </w:rPr>
            </w:pPr>
            <w:r w:rsidRPr="008C3241">
              <w:rPr>
                <w:b/>
                <w:bCs/>
                <w:color w:val="002060"/>
                <w:sz w:val="20"/>
                <w:szCs w:val="20"/>
                <w:lang w:eastAsia="nl-NL"/>
              </w:rPr>
              <w:t>Open Access lesmateriaal</w:t>
            </w:r>
            <w:r w:rsidRPr="008C3241">
              <w:rPr>
                <w:b/>
                <w:bCs/>
                <w:color w:val="002060"/>
                <w:sz w:val="20"/>
                <w:szCs w:val="20"/>
                <w:lang w:eastAsia="nl-NL"/>
              </w:rPr>
              <w:br/>
            </w:r>
            <w:r w:rsidRPr="008C3241">
              <w:rPr>
                <w:color w:val="002060"/>
                <w:sz w:val="20"/>
                <w:szCs w:val="20"/>
                <w:lang w:eastAsia="nl-NL"/>
              </w:rPr>
              <w:t>Dit gaat over het hergebruiken van leermateriaal van anderen binnen jouw cursus. En/of het</w:t>
            </w:r>
            <w:r w:rsidR="00C4781D">
              <w:rPr>
                <w:color w:val="002060"/>
                <w:sz w:val="20"/>
                <w:szCs w:val="20"/>
                <w:lang w:eastAsia="nl-NL"/>
              </w:rPr>
              <w:t xml:space="preserve"> publiceren en</w:t>
            </w:r>
            <w:r w:rsidRPr="008C3241">
              <w:rPr>
                <w:color w:val="002060"/>
                <w:sz w:val="20"/>
                <w:szCs w:val="20"/>
                <w:lang w:eastAsia="nl-NL"/>
              </w:rPr>
              <w:t xml:space="preserve"> delen van jouw leermateriaal, met bijvoorbeeld collega’s in binnen- en buitenland en studenten buiten jouw cursus. </w:t>
            </w:r>
          </w:p>
          <w:p w14:paraId="1359D0C0" w14:textId="77777777" w:rsidR="00FC4D30" w:rsidRPr="008C3241" w:rsidRDefault="00FC4D30" w:rsidP="00FC4D30">
            <w:pPr>
              <w:pStyle w:val="ListParagraph"/>
              <w:numPr>
                <w:ilvl w:val="0"/>
                <w:numId w:val="19"/>
              </w:numPr>
              <w:spacing w:before="240" w:line="276" w:lineRule="auto"/>
              <w:ind w:left="372"/>
              <w:rPr>
                <w:b/>
                <w:bCs/>
                <w:color w:val="002060"/>
                <w:sz w:val="20"/>
                <w:szCs w:val="20"/>
                <w:lang w:eastAsia="nl-NL"/>
              </w:rPr>
            </w:pPr>
            <w:r w:rsidRPr="008C3241">
              <w:rPr>
                <w:b/>
                <w:bCs/>
                <w:color w:val="002060"/>
                <w:sz w:val="20"/>
                <w:szCs w:val="20"/>
                <w:lang w:eastAsia="nl-NL"/>
              </w:rPr>
              <w:t>Het opzetten van een digitaal portfolio (doorlopende leerlijn)</w:t>
            </w:r>
          </w:p>
          <w:p w14:paraId="77AA1F67" w14:textId="77777777" w:rsidR="00FC4D30" w:rsidRPr="008C3241" w:rsidRDefault="00FC4D30" w:rsidP="00FC4D30">
            <w:pPr>
              <w:pStyle w:val="ListParagraph"/>
              <w:spacing w:before="240" w:line="276" w:lineRule="auto"/>
              <w:ind w:left="372"/>
              <w:rPr>
                <w:color w:val="002060"/>
                <w:sz w:val="20"/>
                <w:szCs w:val="20"/>
                <w:lang w:eastAsia="nl-NL"/>
              </w:rPr>
            </w:pPr>
            <w:r w:rsidRPr="008C3241">
              <w:rPr>
                <w:color w:val="002060"/>
                <w:sz w:val="20"/>
                <w:szCs w:val="20"/>
                <w:lang w:eastAsia="nl-NL"/>
              </w:rPr>
              <w:t>Met een portfolio kun je (bijv. academische) vaardigheden van een student meerdere jaren bijhouden in verschillende vakken. Ook kan de student met het portfolio zijn/haar werk publiceren voor toekomstige werkgevers en andere geïnteresseerden.</w:t>
            </w:r>
          </w:p>
          <w:p w14:paraId="5483A176" w14:textId="58D9CD5E" w:rsidR="00FC4D30" w:rsidRDefault="681C7C1D" w:rsidP="00FC4D30">
            <w:pPr>
              <w:pStyle w:val="ListParagraph"/>
              <w:numPr>
                <w:ilvl w:val="0"/>
                <w:numId w:val="19"/>
              </w:numPr>
              <w:spacing w:before="240" w:line="276" w:lineRule="auto"/>
              <w:ind w:left="372"/>
              <w:rPr>
                <w:b/>
                <w:bCs/>
                <w:color w:val="002060"/>
                <w:sz w:val="20"/>
                <w:szCs w:val="20"/>
                <w:lang w:eastAsia="nl-NL"/>
              </w:rPr>
            </w:pPr>
            <w:r w:rsidRPr="71F3C55A">
              <w:rPr>
                <w:b/>
                <w:bCs/>
                <w:color w:val="002060"/>
                <w:sz w:val="20"/>
                <w:szCs w:val="20"/>
                <w:lang w:eastAsia="nl-NL"/>
              </w:rPr>
              <w:t xml:space="preserve">Vernieuwing in het kader van de </w:t>
            </w:r>
            <w:hyperlink r:id="rId10">
              <w:r w:rsidRPr="71F3C55A">
                <w:rPr>
                  <w:rStyle w:val="Hyperlink"/>
                  <w:b/>
                  <w:bCs/>
                  <w:sz w:val="20"/>
                  <w:szCs w:val="20"/>
                  <w:lang w:eastAsia="nl-NL"/>
                </w:rPr>
                <w:t>onderwijsvisie</w:t>
              </w:r>
            </w:hyperlink>
          </w:p>
          <w:p w14:paraId="77657598" w14:textId="7E52DE3D" w:rsidR="00FC4D30" w:rsidRPr="00D82658" w:rsidRDefault="00FC4D30" w:rsidP="00FC4D30">
            <w:pPr>
              <w:pStyle w:val="ListParagraph"/>
              <w:spacing w:before="240" w:line="276" w:lineRule="auto"/>
              <w:ind w:left="372"/>
              <w:rPr>
                <w:color w:val="002060"/>
                <w:sz w:val="20"/>
                <w:szCs w:val="20"/>
                <w:lang w:eastAsia="nl-NL"/>
              </w:rPr>
            </w:pPr>
            <w:r w:rsidRPr="2B751822">
              <w:rPr>
                <w:color w:val="002060"/>
                <w:sz w:val="20"/>
                <w:szCs w:val="20"/>
                <w:lang w:eastAsia="nl-NL"/>
              </w:rPr>
              <w:t xml:space="preserve">Hierbij kun je onder meer denken aan </w:t>
            </w:r>
            <w:r w:rsidR="00FE4A09" w:rsidRPr="2B751822">
              <w:rPr>
                <w:color w:val="002060"/>
                <w:sz w:val="20"/>
                <w:szCs w:val="20"/>
                <w:lang w:eastAsia="nl-NL"/>
              </w:rPr>
              <w:t xml:space="preserve">verweven van </w:t>
            </w:r>
            <w:r w:rsidR="52C4EE90" w:rsidRPr="2B751822">
              <w:rPr>
                <w:color w:val="002060"/>
                <w:sz w:val="20"/>
                <w:szCs w:val="20"/>
                <w:lang w:eastAsia="nl-NL"/>
              </w:rPr>
              <w:t xml:space="preserve">onderwijs en onderzoek, </w:t>
            </w:r>
            <w:r w:rsidR="00FE4A09" w:rsidRPr="2B751822">
              <w:rPr>
                <w:color w:val="002060"/>
                <w:sz w:val="20"/>
                <w:szCs w:val="20"/>
                <w:lang w:eastAsia="nl-NL"/>
              </w:rPr>
              <w:t xml:space="preserve">arbeidsmarktvoorbereiding </w:t>
            </w:r>
            <w:r w:rsidR="73727BF7" w:rsidRPr="2B751822">
              <w:rPr>
                <w:color w:val="002060"/>
                <w:sz w:val="20"/>
                <w:szCs w:val="20"/>
                <w:lang w:eastAsia="nl-NL"/>
              </w:rPr>
              <w:t xml:space="preserve">of introductie van maatschappelijke vraagstukken </w:t>
            </w:r>
            <w:r w:rsidR="00FE4A09" w:rsidRPr="2B751822">
              <w:rPr>
                <w:color w:val="002060"/>
                <w:sz w:val="20"/>
                <w:szCs w:val="20"/>
                <w:lang w:eastAsia="nl-NL"/>
              </w:rPr>
              <w:t>in het curriculum</w:t>
            </w:r>
            <w:r w:rsidR="60C2EAED" w:rsidRPr="2B751822">
              <w:rPr>
                <w:color w:val="002060"/>
                <w:sz w:val="20"/>
                <w:szCs w:val="20"/>
                <w:lang w:eastAsia="nl-NL"/>
              </w:rPr>
              <w:t xml:space="preserve">. Ook kun </w:t>
            </w:r>
            <w:r w:rsidRPr="2B751822">
              <w:rPr>
                <w:color w:val="002060"/>
                <w:sz w:val="20"/>
                <w:szCs w:val="20"/>
                <w:lang w:eastAsia="nl-NL"/>
              </w:rPr>
              <w:t>je studenten leren onderzoek te doen met digitale tools en methoden</w:t>
            </w:r>
            <w:r w:rsidR="434FC545" w:rsidRPr="2B751822">
              <w:rPr>
                <w:color w:val="002060"/>
                <w:sz w:val="20"/>
                <w:szCs w:val="20"/>
                <w:lang w:eastAsia="nl-NL"/>
              </w:rPr>
              <w:t xml:space="preserve">. We stimuleren eveneens vernieuwingen op het gebied van </w:t>
            </w:r>
            <w:r w:rsidR="57B45806" w:rsidRPr="2B751822">
              <w:rPr>
                <w:color w:val="002060"/>
                <w:sz w:val="20"/>
                <w:szCs w:val="20"/>
                <w:lang w:eastAsia="nl-NL"/>
              </w:rPr>
              <w:t>d</w:t>
            </w:r>
            <w:r w:rsidRPr="2B751822">
              <w:rPr>
                <w:color w:val="002060"/>
                <w:sz w:val="20"/>
                <w:szCs w:val="20"/>
                <w:lang w:eastAsia="nl-NL"/>
              </w:rPr>
              <w:t>iversiteit en Inclusie</w:t>
            </w:r>
            <w:r w:rsidR="29D66A02" w:rsidRPr="2B751822">
              <w:rPr>
                <w:color w:val="002060"/>
                <w:sz w:val="20"/>
                <w:szCs w:val="20"/>
                <w:lang w:eastAsia="nl-NL"/>
              </w:rPr>
              <w:t xml:space="preserve">. </w:t>
            </w:r>
            <w:r w:rsidRPr="2B751822">
              <w:rPr>
                <w:color w:val="002060"/>
                <w:sz w:val="20"/>
                <w:szCs w:val="20"/>
                <w:lang w:eastAsia="nl-NL"/>
              </w:rPr>
              <w:t>Hierbij kan het gaan om het inclusiever maken van de leeromgeving, de manier waarop je onderwijs geeft en/of de inhoud van het onderwijs.</w:t>
            </w:r>
          </w:p>
          <w:p w14:paraId="0A5D35B1" w14:textId="77777777" w:rsidR="00FC4D30" w:rsidRPr="0020789F" w:rsidRDefault="00FC4D30" w:rsidP="00FC4D30">
            <w:pPr>
              <w:pStyle w:val="ListParagraph"/>
              <w:numPr>
                <w:ilvl w:val="0"/>
                <w:numId w:val="19"/>
              </w:numPr>
              <w:spacing w:before="240" w:line="276" w:lineRule="auto"/>
              <w:ind w:left="372"/>
              <w:rPr>
                <w:b/>
                <w:bCs/>
                <w:color w:val="002060"/>
                <w:sz w:val="20"/>
                <w:szCs w:val="20"/>
                <w:lang w:eastAsia="nl-NL"/>
              </w:rPr>
            </w:pPr>
            <w:r w:rsidRPr="2B751822">
              <w:rPr>
                <w:b/>
                <w:bCs/>
                <w:color w:val="002060"/>
                <w:sz w:val="20"/>
                <w:szCs w:val="20"/>
                <w:lang w:eastAsia="nl-NL"/>
              </w:rPr>
              <w:t>Vernieuwen van vakken in kader van programmanormen</w:t>
            </w:r>
            <w:r>
              <w:br/>
            </w:r>
            <w:r w:rsidRPr="2B751822">
              <w:rPr>
                <w:color w:val="002060"/>
                <w:sz w:val="20"/>
                <w:szCs w:val="20"/>
                <w:lang w:eastAsia="nl-NL"/>
              </w:rPr>
              <w:t>Denk hierbij aan het omvormen van een vak van 5 EC naar een vak van 10 EC of het optimaliseren van een vak van 10 EC na omvorming.</w:t>
            </w:r>
          </w:p>
          <w:p w14:paraId="34E18950" w14:textId="0EAE4F61" w:rsidR="00FC4D30" w:rsidRDefault="00B57FE9" w:rsidP="00FC4D30">
            <w:pPr>
              <w:pStyle w:val="ListParagraph"/>
              <w:numPr>
                <w:ilvl w:val="0"/>
                <w:numId w:val="19"/>
              </w:numPr>
              <w:spacing w:before="240" w:line="276" w:lineRule="auto"/>
              <w:ind w:left="372"/>
              <w:rPr>
                <w:b/>
                <w:bCs/>
                <w:color w:val="002060"/>
                <w:sz w:val="20"/>
                <w:szCs w:val="20"/>
                <w:lang w:eastAsia="nl-NL"/>
              </w:rPr>
            </w:pPr>
            <w:r w:rsidRPr="2B751822">
              <w:rPr>
                <w:b/>
                <w:bCs/>
                <w:color w:val="002060"/>
                <w:sz w:val="20"/>
                <w:szCs w:val="20"/>
                <w:lang w:eastAsia="nl-NL"/>
              </w:rPr>
              <w:t>Studentenw</w:t>
            </w:r>
            <w:r w:rsidR="00FC4D30" w:rsidRPr="2B751822">
              <w:rPr>
                <w:b/>
                <w:bCs/>
                <w:color w:val="002060"/>
                <w:sz w:val="20"/>
                <w:szCs w:val="20"/>
                <w:lang w:eastAsia="nl-NL"/>
              </w:rPr>
              <w:t>elzijn</w:t>
            </w:r>
          </w:p>
          <w:p w14:paraId="7FEFB906" w14:textId="1C57B636" w:rsidR="00FC4D30" w:rsidRPr="00FC4D30" w:rsidRDefault="00FC4D30" w:rsidP="00FC4D30">
            <w:pPr>
              <w:pStyle w:val="ListParagraph"/>
              <w:spacing w:before="240" w:line="276" w:lineRule="auto"/>
              <w:ind w:left="372"/>
              <w:rPr>
                <w:color w:val="002060"/>
                <w:sz w:val="20"/>
                <w:szCs w:val="20"/>
                <w:lang w:eastAsia="nl-NL"/>
              </w:rPr>
            </w:pPr>
            <w:r w:rsidRPr="0020789F">
              <w:rPr>
                <w:color w:val="002060"/>
                <w:sz w:val="20"/>
                <w:szCs w:val="20"/>
                <w:lang w:eastAsia="nl-NL"/>
              </w:rPr>
              <w:t>Wil je het welzijn van studenten verhogen en heb je hier ideeën over, bijvoorbeeld door het introduceren van bepaalde werkvormen of het trainen van (mentale) veerkracht van studenten, dan kun je ook een beroep doen op de onderwijsvernieuwingsmiddelen</w:t>
            </w:r>
            <w:r>
              <w:rPr>
                <w:color w:val="002060"/>
                <w:sz w:val="20"/>
                <w:szCs w:val="20"/>
                <w:lang w:eastAsia="nl-NL"/>
              </w:rPr>
              <w:t>.</w:t>
            </w:r>
            <w:r>
              <w:rPr>
                <w:color w:val="002060"/>
                <w:sz w:val="20"/>
                <w:szCs w:val="20"/>
                <w:lang w:eastAsia="nl-NL"/>
              </w:rPr>
              <w:br/>
            </w:r>
          </w:p>
        </w:tc>
      </w:tr>
    </w:tbl>
    <w:p w14:paraId="2C5049C1" w14:textId="6C3E559F" w:rsidR="0026126B" w:rsidRPr="00D82658" w:rsidRDefault="003A7702" w:rsidP="00B57FE9">
      <w:pPr>
        <w:rPr>
          <w:b/>
          <w:bCs/>
          <w:color w:val="002060"/>
          <w:szCs w:val="20"/>
          <w:bdr w:val="none" w:sz="0" w:space="0" w:color="auto" w:frame="1"/>
          <w:lang w:eastAsia="nl-NL"/>
        </w:rPr>
      </w:pPr>
      <w:bookmarkStart w:id="0" w:name="de-subsidie-in-het-kort"/>
      <w:r>
        <w:rPr>
          <w:b/>
          <w:bCs/>
          <w:color w:val="002060"/>
          <w:szCs w:val="20"/>
          <w:bdr w:val="none" w:sz="0" w:space="0" w:color="auto" w:frame="1"/>
          <w:lang w:eastAsia="nl-NL"/>
        </w:rPr>
        <w:br w:type="page"/>
      </w:r>
      <w:r w:rsidR="0026126B" w:rsidRPr="00B57FE9">
        <w:rPr>
          <w:b/>
          <w:bCs/>
          <w:color w:val="002060"/>
          <w:sz w:val="32"/>
          <w:szCs w:val="28"/>
          <w:bdr w:val="none" w:sz="0" w:space="0" w:color="auto" w:frame="1"/>
          <w:lang w:eastAsia="nl-NL"/>
        </w:rPr>
        <w:lastRenderedPageBreak/>
        <w:t>De subsidie in het kort</w:t>
      </w:r>
      <w:bookmarkEnd w:id="0"/>
    </w:p>
    <w:p w14:paraId="1FFC0AC4" w14:textId="1E85FCD1" w:rsidR="00E51AF5" w:rsidRPr="009F76EF" w:rsidRDefault="00E51AF5" w:rsidP="0026126B">
      <w:pPr>
        <w:pStyle w:val="ListParagraph"/>
        <w:ind w:left="12"/>
        <w:rPr>
          <w:b/>
          <w:bCs/>
          <w:color w:val="002060"/>
          <w:szCs w:val="20"/>
          <w:lang w:eastAsia="nl-NL"/>
        </w:rPr>
      </w:pPr>
    </w:p>
    <w:p w14:paraId="1F2A40FD" w14:textId="0EC61D15" w:rsidR="003275C6" w:rsidRPr="009B57B6" w:rsidRDefault="003275C6" w:rsidP="00ED4DBF">
      <w:pPr>
        <w:pStyle w:val="ListParagraph"/>
        <w:numPr>
          <w:ilvl w:val="0"/>
          <w:numId w:val="13"/>
        </w:numPr>
        <w:autoSpaceDE w:val="0"/>
        <w:autoSpaceDN w:val="0"/>
        <w:adjustRightInd w:val="0"/>
        <w:spacing w:after="0" w:line="360" w:lineRule="auto"/>
        <w:rPr>
          <w:rFonts w:cs="Vestula"/>
          <w:color w:val="002060"/>
          <w:szCs w:val="20"/>
        </w:rPr>
      </w:pPr>
      <w:r>
        <w:rPr>
          <w:rFonts w:cs="Vestula"/>
          <w:color w:val="002060"/>
          <w:szCs w:val="20"/>
        </w:rPr>
        <w:t>Het project wordt uitgevoerd in 202</w:t>
      </w:r>
      <w:r w:rsidR="00FD6C14">
        <w:rPr>
          <w:rFonts w:cs="Vestula"/>
          <w:color w:val="002060"/>
          <w:szCs w:val="20"/>
        </w:rPr>
        <w:t>3</w:t>
      </w:r>
      <w:r>
        <w:rPr>
          <w:rFonts w:cs="Vestula"/>
          <w:color w:val="002060"/>
          <w:szCs w:val="20"/>
        </w:rPr>
        <w:t xml:space="preserve"> en </w:t>
      </w:r>
      <w:r w:rsidR="00D23143">
        <w:rPr>
          <w:rFonts w:cs="Vestula"/>
          <w:color w:val="002060"/>
          <w:szCs w:val="20"/>
        </w:rPr>
        <w:t>een</w:t>
      </w:r>
      <w:r w:rsidR="003A7702">
        <w:rPr>
          <w:rFonts w:cs="Vestula"/>
          <w:color w:val="002060"/>
          <w:szCs w:val="20"/>
        </w:rPr>
        <w:t xml:space="preserve"> collega </w:t>
      </w:r>
      <w:r w:rsidR="00D23143">
        <w:rPr>
          <w:rFonts w:cs="Vestula"/>
          <w:color w:val="002060"/>
          <w:szCs w:val="20"/>
        </w:rPr>
        <w:t xml:space="preserve">van </w:t>
      </w:r>
      <w:proofErr w:type="spellStart"/>
      <w:r>
        <w:rPr>
          <w:rFonts w:cs="Vestula"/>
          <w:color w:val="002060"/>
          <w:szCs w:val="20"/>
        </w:rPr>
        <w:t>ECOLe</w:t>
      </w:r>
      <w:proofErr w:type="spellEnd"/>
      <w:r w:rsidR="003A7702">
        <w:rPr>
          <w:rFonts w:cs="Vestula"/>
          <w:color w:val="002060"/>
          <w:szCs w:val="20"/>
        </w:rPr>
        <w:t xml:space="preserve"> en/of O&amp;K</w:t>
      </w:r>
      <w:r w:rsidR="00D23143">
        <w:rPr>
          <w:rFonts w:cs="Vestula"/>
          <w:color w:val="002060"/>
          <w:szCs w:val="20"/>
        </w:rPr>
        <w:t xml:space="preserve"> begeleidt het project</w:t>
      </w:r>
      <w:r>
        <w:rPr>
          <w:rFonts w:cs="Vestula"/>
          <w:color w:val="002060"/>
          <w:szCs w:val="20"/>
        </w:rPr>
        <w:t>.</w:t>
      </w:r>
    </w:p>
    <w:p w14:paraId="330BF584" w14:textId="706C28C8" w:rsidR="003275C6" w:rsidRPr="003275C6" w:rsidRDefault="003275C6" w:rsidP="00ED4DBF">
      <w:pPr>
        <w:pStyle w:val="ListParagraph"/>
        <w:numPr>
          <w:ilvl w:val="0"/>
          <w:numId w:val="13"/>
        </w:numPr>
        <w:spacing w:line="360" w:lineRule="auto"/>
        <w:rPr>
          <w:color w:val="002060"/>
          <w:szCs w:val="20"/>
          <w:lang w:eastAsia="nl-NL"/>
        </w:rPr>
      </w:pPr>
      <w:r w:rsidRPr="0041403F">
        <w:rPr>
          <w:color w:val="002060"/>
          <w:szCs w:val="20"/>
          <w:lang w:eastAsia="nl-NL"/>
        </w:rPr>
        <w:t>De opgedane kennis wordt gedeeld met collega’s</w:t>
      </w:r>
      <w:r>
        <w:rPr>
          <w:color w:val="002060"/>
          <w:szCs w:val="20"/>
          <w:lang w:eastAsia="nl-NL"/>
        </w:rPr>
        <w:t>.</w:t>
      </w:r>
    </w:p>
    <w:p w14:paraId="65C146A7" w14:textId="524C1564" w:rsidR="00E51AF5" w:rsidRDefault="00DE0149" w:rsidP="00ED4DBF">
      <w:pPr>
        <w:pStyle w:val="ListParagraph"/>
        <w:numPr>
          <w:ilvl w:val="0"/>
          <w:numId w:val="13"/>
        </w:numPr>
        <w:spacing w:line="360" w:lineRule="auto"/>
        <w:rPr>
          <w:color w:val="002060"/>
          <w:szCs w:val="20"/>
          <w:lang w:eastAsia="nl-NL"/>
        </w:rPr>
      </w:pPr>
      <w:r>
        <w:rPr>
          <w:color w:val="002060"/>
          <w:szCs w:val="20"/>
          <w:lang w:eastAsia="nl-NL"/>
        </w:rPr>
        <w:t>Per project is maximaal 5000 euro beschikbaar</w:t>
      </w:r>
      <w:r w:rsidR="003275C6">
        <w:rPr>
          <w:color w:val="002060"/>
          <w:szCs w:val="20"/>
          <w:lang w:eastAsia="nl-NL"/>
        </w:rPr>
        <w:t xml:space="preserve"> </w:t>
      </w:r>
      <w:r w:rsidR="003275C6" w:rsidRPr="0041403F">
        <w:rPr>
          <w:color w:val="002060"/>
          <w:szCs w:val="20"/>
          <w:lang w:eastAsia="nl-NL"/>
        </w:rPr>
        <w:t>voor zowel personele als materiele kosten</w:t>
      </w:r>
      <w:r>
        <w:rPr>
          <w:color w:val="002060"/>
          <w:szCs w:val="20"/>
          <w:lang w:eastAsia="nl-NL"/>
        </w:rPr>
        <w:t xml:space="preserve">. </w:t>
      </w:r>
    </w:p>
    <w:p w14:paraId="6CD686FE" w14:textId="58AFB90A" w:rsidR="00DE0149" w:rsidRDefault="00DE0149" w:rsidP="00ED4DBF">
      <w:pPr>
        <w:pStyle w:val="ListParagraph"/>
        <w:numPr>
          <w:ilvl w:val="0"/>
          <w:numId w:val="13"/>
        </w:numPr>
        <w:spacing w:line="360" w:lineRule="auto"/>
        <w:rPr>
          <w:color w:val="002060"/>
          <w:szCs w:val="20"/>
          <w:lang w:eastAsia="nl-NL"/>
        </w:rPr>
      </w:pPr>
      <w:r>
        <w:rPr>
          <w:color w:val="002060"/>
          <w:szCs w:val="20"/>
          <w:lang w:eastAsia="nl-NL"/>
        </w:rPr>
        <w:t>Is er meer budget nodig? Geef dit aan in de aanvraag</w:t>
      </w:r>
      <w:r w:rsidR="00B32DBC">
        <w:rPr>
          <w:color w:val="002060"/>
          <w:szCs w:val="20"/>
          <w:lang w:eastAsia="nl-NL"/>
        </w:rPr>
        <w:t xml:space="preserve">, </w:t>
      </w:r>
      <w:r w:rsidR="003275C6">
        <w:rPr>
          <w:color w:val="002060"/>
          <w:szCs w:val="20"/>
          <w:lang w:eastAsia="nl-NL"/>
        </w:rPr>
        <w:t>mogelijk</w:t>
      </w:r>
      <w:r w:rsidR="00B32DBC">
        <w:rPr>
          <w:color w:val="002060"/>
          <w:szCs w:val="20"/>
          <w:lang w:eastAsia="nl-NL"/>
        </w:rPr>
        <w:t xml:space="preserve"> is een deel te financieren </w:t>
      </w:r>
      <w:r w:rsidR="003275C6">
        <w:rPr>
          <w:color w:val="002060"/>
          <w:szCs w:val="20"/>
          <w:lang w:eastAsia="nl-NL"/>
        </w:rPr>
        <w:t>via andere middelen</w:t>
      </w:r>
      <w:r w:rsidR="00B32DBC">
        <w:rPr>
          <w:color w:val="002060"/>
          <w:szCs w:val="20"/>
          <w:lang w:eastAsia="nl-NL"/>
        </w:rPr>
        <w:t>.</w:t>
      </w:r>
    </w:p>
    <w:p w14:paraId="7D05A765" w14:textId="3BD41CCD" w:rsidR="0026126B" w:rsidRDefault="00D23143" w:rsidP="00ED4DBF">
      <w:pPr>
        <w:pStyle w:val="ListParagraph"/>
        <w:numPr>
          <w:ilvl w:val="0"/>
          <w:numId w:val="13"/>
        </w:numPr>
        <w:spacing w:line="360" w:lineRule="auto"/>
        <w:rPr>
          <w:color w:val="002060"/>
          <w:szCs w:val="20"/>
          <w:lang w:eastAsia="nl-NL"/>
        </w:rPr>
      </w:pPr>
      <w:r>
        <w:rPr>
          <w:color w:val="002060"/>
          <w:szCs w:val="20"/>
          <w:lang w:eastAsia="nl-NL"/>
        </w:rPr>
        <w:t>Het idee draagt bij</w:t>
      </w:r>
      <w:r w:rsidR="00C91045">
        <w:rPr>
          <w:color w:val="002060"/>
          <w:szCs w:val="20"/>
          <w:lang w:eastAsia="nl-NL"/>
        </w:rPr>
        <w:t xml:space="preserve"> aan </w:t>
      </w:r>
      <w:r w:rsidR="00E51AF5">
        <w:rPr>
          <w:color w:val="002060"/>
          <w:szCs w:val="20"/>
          <w:lang w:eastAsia="nl-NL"/>
        </w:rPr>
        <w:t xml:space="preserve">een </w:t>
      </w:r>
      <w:r w:rsidR="009B57B6">
        <w:rPr>
          <w:color w:val="002060"/>
          <w:szCs w:val="20"/>
          <w:lang w:eastAsia="nl-NL"/>
        </w:rPr>
        <w:t xml:space="preserve">vak/curriculum </w:t>
      </w:r>
      <w:r w:rsidR="0026126B" w:rsidRPr="0041403F">
        <w:rPr>
          <w:color w:val="002060"/>
          <w:szCs w:val="20"/>
          <w:lang w:eastAsia="nl-NL"/>
        </w:rPr>
        <w:t xml:space="preserve">en </w:t>
      </w:r>
      <w:r>
        <w:rPr>
          <w:color w:val="002060"/>
          <w:szCs w:val="20"/>
          <w:lang w:eastAsia="nl-NL"/>
        </w:rPr>
        <w:t>is</w:t>
      </w:r>
      <w:r w:rsidR="0026126B" w:rsidRPr="0041403F">
        <w:rPr>
          <w:color w:val="002060"/>
          <w:szCs w:val="20"/>
          <w:lang w:eastAsia="nl-NL"/>
        </w:rPr>
        <w:t xml:space="preserve"> toepasbaar is bij andere cursussen en</w:t>
      </w:r>
      <w:r>
        <w:rPr>
          <w:color w:val="002060"/>
          <w:szCs w:val="20"/>
          <w:lang w:eastAsia="nl-NL"/>
        </w:rPr>
        <w:t xml:space="preserve">/of </w:t>
      </w:r>
      <w:r w:rsidR="0026126B" w:rsidRPr="0041403F">
        <w:rPr>
          <w:color w:val="002060"/>
          <w:szCs w:val="20"/>
          <w:lang w:eastAsia="nl-NL"/>
        </w:rPr>
        <w:t xml:space="preserve">opleidingen.  </w:t>
      </w:r>
    </w:p>
    <w:p w14:paraId="5CF3C7E6" w14:textId="77777777" w:rsidR="00C0709E" w:rsidRDefault="00D23143" w:rsidP="00ED4DBF">
      <w:pPr>
        <w:pStyle w:val="ListParagraph"/>
        <w:numPr>
          <w:ilvl w:val="0"/>
          <w:numId w:val="13"/>
        </w:numPr>
        <w:spacing w:line="360" w:lineRule="auto"/>
        <w:rPr>
          <w:color w:val="002060"/>
          <w:szCs w:val="20"/>
          <w:lang w:eastAsia="nl-NL"/>
        </w:rPr>
      </w:pPr>
      <w:r>
        <w:rPr>
          <w:color w:val="002060"/>
          <w:szCs w:val="20"/>
          <w:lang w:eastAsia="nl-NL"/>
        </w:rPr>
        <w:t>Is er voor jouw</w:t>
      </w:r>
      <w:r w:rsidR="00C0709E" w:rsidRPr="00C0709E">
        <w:rPr>
          <w:color w:val="002060"/>
          <w:szCs w:val="20"/>
          <w:lang w:eastAsia="nl-NL"/>
        </w:rPr>
        <w:t xml:space="preserve"> project </w:t>
      </w:r>
      <w:r w:rsidR="001B1E41">
        <w:rPr>
          <w:color w:val="002060"/>
          <w:szCs w:val="20"/>
          <w:lang w:eastAsia="nl-NL"/>
        </w:rPr>
        <w:t xml:space="preserve">uitbreiding van </w:t>
      </w:r>
      <w:r w:rsidR="003275C6">
        <w:rPr>
          <w:color w:val="002060"/>
          <w:szCs w:val="20"/>
          <w:lang w:eastAsia="nl-NL"/>
        </w:rPr>
        <w:t>jo</w:t>
      </w:r>
      <w:r w:rsidR="001B1E41">
        <w:rPr>
          <w:color w:val="002060"/>
          <w:szCs w:val="20"/>
          <w:lang w:eastAsia="nl-NL"/>
        </w:rPr>
        <w:t xml:space="preserve">uw aanstelling of </w:t>
      </w:r>
      <w:r w:rsidR="00C0709E" w:rsidRPr="00C0709E">
        <w:rPr>
          <w:color w:val="002060"/>
          <w:szCs w:val="20"/>
          <w:lang w:eastAsia="nl-NL"/>
        </w:rPr>
        <w:t>vervanging</w:t>
      </w:r>
      <w:r w:rsidR="001B1E41">
        <w:rPr>
          <w:color w:val="002060"/>
          <w:szCs w:val="20"/>
          <w:lang w:eastAsia="nl-NL"/>
        </w:rPr>
        <w:t xml:space="preserve"> voor het onderwijs</w:t>
      </w:r>
      <w:r w:rsidR="00C0709E" w:rsidRPr="00C0709E">
        <w:rPr>
          <w:color w:val="002060"/>
          <w:szCs w:val="20"/>
          <w:lang w:eastAsia="nl-NL"/>
        </w:rPr>
        <w:t xml:space="preserve"> </w:t>
      </w:r>
      <w:r w:rsidR="001B1E41">
        <w:rPr>
          <w:color w:val="002060"/>
          <w:szCs w:val="20"/>
          <w:lang w:eastAsia="nl-NL"/>
        </w:rPr>
        <w:t>nodig</w:t>
      </w:r>
      <w:r>
        <w:rPr>
          <w:color w:val="002060"/>
          <w:szCs w:val="20"/>
          <w:lang w:eastAsia="nl-NL"/>
        </w:rPr>
        <w:t>? Stem dan vooraf af met</w:t>
      </w:r>
      <w:r w:rsidR="00904135">
        <w:rPr>
          <w:color w:val="002060"/>
          <w:szCs w:val="20"/>
          <w:lang w:eastAsia="nl-NL"/>
        </w:rPr>
        <w:t xml:space="preserve"> </w:t>
      </w:r>
      <w:r w:rsidR="003275C6">
        <w:rPr>
          <w:color w:val="002060"/>
          <w:szCs w:val="20"/>
          <w:lang w:eastAsia="nl-NL"/>
        </w:rPr>
        <w:t>jo</w:t>
      </w:r>
      <w:r w:rsidR="00904135">
        <w:rPr>
          <w:color w:val="002060"/>
          <w:szCs w:val="20"/>
          <w:lang w:eastAsia="nl-NL"/>
        </w:rPr>
        <w:t xml:space="preserve">uw instituut of dit mogelijk is. </w:t>
      </w:r>
    </w:p>
    <w:p w14:paraId="53CBB766" w14:textId="77777777" w:rsidR="003A7702" w:rsidRDefault="003A7702" w:rsidP="00ED4DBF">
      <w:pPr>
        <w:pStyle w:val="ListParagraph"/>
        <w:numPr>
          <w:ilvl w:val="0"/>
          <w:numId w:val="13"/>
        </w:numPr>
        <w:spacing w:line="360" w:lineRule="auto"/>
        <w:rPr>
          <w:bCs/>
          <w:color w:val="002060"/>
          <w:szCs w:val="20"/>
          <w:lang w:eastAsia="nl-NL"/>
        </w:rPr>
      </w:pPr>
      <w:r>
        <w:rPr>
          <w:bCs/>
          <w:color w:val="002060"/>
          <w:szCs w:val="20"/>
          <w:lang w:eastAsia="nl-NL"/>
        </w:rPr>
        <w:t>Het onderwijsvernieuwingsproject mag geen</w:t>
      </w:r>
      <w:r w:rsidRPr="003A7702">
        <w:rPr>
          <w:bCs/>
          <w:color w:val="002060"/>
          <w:szCs w:val="20"/>
          <w:lang w:eastAsia="nl-NL"/>
        </w:rPr>
        <w:t xml:space="preserve"> uitbreiding van het vakkenaanbod betekenen.</w:t>
      </w:r>
    </w:p>
    <w:p w14:paraId="78FA9AEE" w14:textId="5DC7C48A" w:rsidR="003A7702" w:rsidRDefault="003A7702" w:rsidP="00ED4DBF">
      <w:pPr>
        <w:pStyle w:val="ListParagraph"/>
        <w:numPr>
          <w:ilvl w:val="0"/>
          <w:numId w:val="13"/>
        </w:numPr>
        <w:spacing w:line="360" w:lineRule="auto"/>
        <w:rPr>
          <w:bCs/>
          <w:color w:val="002060"/>
          <w:szCs w:val="20"/>
          <w:lang w:eastAsia="nl-NL"/>
        </w:rPr>
      </w:pPr>
      <w:r w:rsidRPr="003A7702">
        <w:rPr>
          <w:bCs/>
          <w:color w:val="002060"/>
          <w:szCs w:val="20"/>
          <w:lang w:eastAsia="nl-NL"/>
        </w:rPr>
        <w:t>Programmanormen moeten in acht gehouden worden.</w:t>
      </w:r>
    </w:p>
    <w:p w14:paraId="0F48A64A" w14:textId="7422E00F" w:rsidR="003275C6" w:rsidRPr="00D23143" w:rsidRDefault="003275C6" w:rsidP="00ED4DBF">
      <w:pPr>
        <w:pStyle w:val="ListParagraph"/>
        <w:numPr>
          <w:ilvl w:val="0"/>
          <w:numId w:val="13"/>
        </w:numPr>
        <w:spacing w:line="360" w:lineRule="auto"/>
        <w:rPr>
          <w:bCs/>
          <w:color w:val="002060"/>
          <w:szCs w:val="20"/>
          <w:lang w:eastAsia="nl-NL"/>
        </w:rPr>
      </w:pPr>
      <w:r w:rsidRPr="00D23143">
        <w:rPr>
          <w:bCs/>
          <w:color w:val="002060"/>
          <w:szCs w:val="20"/>
          <w:lang w:eastAsia="nl-NL"/>
        </w:rPr>
        <w:t xml:space="preserve">Zorg voor afstemming met </w:t>
      </w:r>
      <w:r w:rsidR="00F9560D" w:rsidRPr="00D23143">
        <w:rPr>
          <w:bCs/>
          <w:color w:val="002060"/>
          <w:szCs w:val="20"/>
          <w:lang w:eastAsia="nl-NL"/>
        </w:rPr>
        <w:t>de</w:t>
      </w:r>
      <w:r w:rsidRPr="00D23143">
        <w:rPr>
          <w:bCs/>
          <w:color w:val="002060"/>
          <w:szCs w:val="20"/>
          <w:lang w:eastAsia="nl-NL"/>
        </w:rPr>
        <w:t xml:space="preserve"> </w:t>
      </w:r>
      <w:proofErr w:type="spellStart"/>
      <w:r w:rsidRPr="00D23143">
        <w:rPr>
          <w:bCs/>
          <w:color w:val="002060"/>
          <w:szCs w:val="20"/>
          <w:lang w:eastAsia="nl-NL"/>
        </w:rPr>
        <w:t>onderwijsdirecteur</w:t>
      </w:r>
      <w:proofErr w:type="spellEnd"/>
      <w:r w:rsidRPr="00D23143">
        <w:rPr>
          <w:bCs/>
          <w:color w:val="002060"/>
          <w:szCs w:val="20"/>
          <w:lang w:eastAsia="nl-NL"/>
        </w:rPr>
        <w:t xml:space="preserve"> en opleidingsvoorzitter en voeg het bewijs hiervan (bijv. mailwisseling) toe bij de aanvraag.</w:t>
      </w:r>
    </w:p>
    <w:p w14:paraId="71200F4A" w14:textId="23A5141E" w:rsidR="00FE659A" w:rsidRPr="00C0709E" w:rsidRDefault="00FE659A" w:rsidP="274A84EE">
      <w:pPr>
        <w:pStyle w:val="ListParagraph"/>
        <w:numPr>
          <w:ilvl w:val="0"/>
          <w:numId w:val="13"/>
        </w:numPr>
        <w:spacing w:line="360" w:lineRule="auto"/>
        <w:rPr>
          <w:rFonts w:cs="Arial"/>
          <w:color w:val="002060"/>
          <w:lang w:eastAsia="nl-NL"/>
        </w:rPr>
      </w:pPr>
      <w:r w:rsidRPr="31E18435">
        <w:rPr>
          <w:color w:val="002060"/>
          <w:lang w:eastAsia="nl-NL"/>
        </w:rPr>
        <w:t xml:space="preserve">Deadline: </w:t>
      </w:r>
      <w:r w:rsidR="00F9560D" w:rsidRPr="31E18435">
        <w:rPr>
          <w:color w:val="002060"/>
          <w:lang w:eastAsia="nl-NL"/>
        </w:rPr>
        <w:t>Je kunt de</w:t>
      </w:r>
      <w:r w:rsidRPr="31E18435">
        <w:rPr>
          <w:color w:val="002060"/>
          <w:lang w:eastAsia="nl-NL"/>
        </w:rPr>
        <w:t xml:space="preserve"> aanvraag indienen tot </w:t>
      </w:r>
      <w:r w:rsidR="7537C700" w:rsidRPr="31E18435">
        <w:rPr>
          <w:b/>
          <w:bCs/>
          <w:color w:val="002060"/>
          <w:lang w:eastAsia="nl-NL"/>
        </w:rPr>
        <w:t>2</w:t>
      </w:r>
      <w:r w:rsidR="676FD2E6" w:rsidRPr="31E18435">
        <w:rPr>
          <w:b/>
          <w:bCs/>
          <w:color w:val="002060"/>
          <w:lang w:eastAsia="nl-NL"/>
        </w:rPr>
        <w:t>2</w:t>
      </w:r>
      <w:r w:rsidR="008347D0" w:rsidRPr="31E18435">
        <w:rPr>
          <w:b/>
          <w:bCs/>
          <w:color w:val="002060"/>
          <w:lang w:eastAsia="nl-NL"/>
        </w:rPr>
        <w:t xml:space="preserve"> januari 202</w:t>
      </w:r>
      <w:r w:rsidR="00FD6C14" w:rsidRPr="31E18435">
        <w:rPr>
          <w:b/>
          <w:bCs/>
          <w:color w:val="002060"/>
          <w:lang w:eastAsia="nl-NL"/>
        </w:rPr>
        <w:t>3</w:t>
      </w:r>
      <w:r w:rsidR="70388318" w:rsidRPr="31E18435">
        <w:rPr>
          <w:b/>
          <w:bCs/>
          <w:color w:val="002060"/>
          <w:lang w:eastAsia="nl-NL"/>
        </w:rPr>
        <w:t xml:space="preserve">. </w:t>
      </w:r>
      <w:r w:rsidR="70388318" w:rsidRPr="31E18435">
        <w:rPr>
          <w:color w:val="002060"/>
          <w:lang w:eastAsia="nl-NL"/>
        </w:rPr>
        <w:t xml:space="preserve">Mail je aanvraag naar </w:t>
      </w:r>
      <w:hyperlink r:id="rId11">
        <w:r w:rsidR="70388318" w:rsidRPr="31E18435">
          <w:rPr>
            <w:rStyle w:val="Hyperlink"/>
            <w:rFonts w:cs="Arial"/>
            <w:lang w:eastAsia="nl-NL"/>
          </w:rPr>
          <w:t>ecole@hum.leidenuniv.nl</w:t>
        </w:r>
      </w:hyperlink>
    </w:p>
    <w:p w14:paraId="3F80BA52" w14:textId="51C5376C" w:rsidR="00ED4DBF" w:rsidRDefault="00B57FE9" w:rsidP="2BC4C88E">
      <w:pPr>
        <w:pStyle w:val="ListParagraph"/>
        <w:numPr>
          <w:ilvl w:val="0"/>
          <w:numId w:val="13"/>
        </w:numPr>
        <w:spacing w:line="360" w:lineRule="auto"/>
        <w:rPr>
          <w:color w:val="002060"/>
          <w:lang w:eastAsia="nl-NL"/>
        </w:rPr>
      </w:pPr>
      <w:r w:rsidRPr="2BC4C88E">
        <w:rPr>
          <w:b/>
          <w:bCs/>
          <w:color w:val="002060"/>
          <w:lang w:eastAsia="nl-NL"/>
        </w:rPr>
        <w:t xml:space="preserve">Uiterlijk </w:t>
      </w:r>
      <w:r w:rsidR="14B738A6" w:rsidRPr="2BC4C88E">
        <w:rPr>
          <w:b/>
          <w:bCs/>
          <w:color w:val="002060"/>
          <w:lang w:eastAsia="nl-NL"/>
        </w:rPr>
        <w:t>6</w:t>
      </w:r>
      <w:r w:rsidRPr="2BC4C88E">
        <w:rPr>
          <w:b/>
          <w:bCs/>
          <w:color w:val="002060"/>
          <w:lang w:eastAsia="nl-NL"/>
        </w:rPr>
        <w:t xml:space="preserve"> februari 2023</w:t>
      </w:r>
      <w:r w:rsidRPr="2BC4C88E">
        <w:rPr>
          <w:color w:val="002060"/>
          <w:lang w:eastAsia="nl-NL"/>
        </w:rPr>
        <w:t xml:space="preserve"> ontvang je bericht of je kunt starten met jouw project.</w:t>
      </w:r>
    </w:p>
    <w:p w14:paraId="543CC232" w14:textId="602B47D7" w:rsidR="00ED4DBF" w:rsidRPr="00ED4DBF" w:rsidRDefault="00342B7C" w:rsidP="2BC4C88E">
      <w:pPr>
        <w:pStyle w:val="ListParagraph"/>
        <w:numPr>
          <w:ilvl w:val="0"/>
          <w:numId w:val="13"/>
        </w:numPr>
        <w:spacing w:line="360" w:lineRule="auto"/>
        <w:rPr>
          <w:rFonts w:cs="Arial"/>
          <w:color w:val="002060"/>
          <w:lang w:eastAsia="nl-NL"/>
        </w:rPr>
      </w:pPr>
      <w:r w:rsidRPr="2BC4C88E">
        <w:rPr>
          <w:rFonts w:cs="Arial"/>
          <w:color w:val="002060"/>
          <w:lang w:eastAsia="nl-NL"/>
        </w:rPr>
        <w:t xml:space="preserve">Voor vragen, ondersteuning bij de aanvraag of meer informatie </w:t>
      </w:r>
      <w:r w:rsidR="00F9560D" w:rsidRPr="2BC4C88E">
        <w:rPr>
          <w:rFonts w:cs="Arial"/>
          <w:color w:val="002060"/>
          <w:lang w:eastAsia="nl-NL"/>
        </w:rPr>
        <w:t>kun je</w:t>
      </w:r>
      <w:r w:rsidRPr="2BC4C88E">
        <w:rPr>
          <w:rFonts w:cs="Arial"/>
          <w:color w:val="002060"/>
          <w:lang w:eastAsia="nl-NL"/>
        </w:rPr>
        <w:t xml:space="preserve"> mailen naar</w:t>
      </w:r>
      <w:r w:rsidR="0077363E" w:rsidRPr="2BC4C88E">
        <w:rPr>
          <w:rFonts w:cs="Arial"/>
          <w:color w:val="002060"/>
          <w:lang w:eastAsia="nl-NL"/>
        </w:rPr>
        <w:t xml:space="preserve"> </w:t>
      </w:r>
      <w:hyperlink r:id="rId12">
        <w:r w:rsidR="0077363E" w:rsidRPr="2BC4C88E">
          <w:rPr>
            <w:rStyle w:val="Hyperlink"/>
            <w:rFonts w:cs="Arial"/>
            <w:lang w:eastAsia="nl-NL"/>
          </w:rPr>
          <w:t>ecole@hum.leidenuniv.nl</w:t>
        </w:r>
      </w:hyperlink>
    </w:p>
    <w:p w14:paraId="07EFA819" w14:textId="01F2A1FB" w:rsidR="00E51AF5" w:rsidRPr="00ED4DBF" w:rsidRDefault="00E51AF5" w:rsidP="00A529D2">
      <w:pPr>
        <w:pStyle w:val="ListParagraph"/>
        <w:numPr>
          <w:ilvl w:val="0"/>
          <w:numId w:val="13"/>
        </w:numPr>
        <w:spacing w:line="360" w:lineRule="auto"/>
        <w:rPr>
          <w:color w:val="002060"/>
          <w:szCs w:val="20"/>
          <w:lang w:eastAsia="nl-NL"/>
        </w:rPr>
      </w:pPr>
      <w:r w:rsidRPr="00ED4DBF">
        <w:rPr>
          <w:rFonts w:cs="Arial"/>
          <w:color w:val="002060"/>
          <w:szCs w:val="20"/>
          <w:lang w:eastAsia="nl-NL"/>
        </w:rPr>
        <w:t>Het aanvraagformulier vind je hieronder.</w:t>
      </w:r>
      <w:r w:rsidRPr="00ED4DBF">
        <w:rPr>
          <w:rFonts w:cs="Arial"/>
          <w:lang w:eastAsia="nl-NL"/>
        </w:rPr>
        <w:t xml:space="preserve"> </w:t>
      </w:r>
      <w:r w:rsidR="003D6171" w:rsidRPr="00ED4DBF">
        <w:rPr>
          <w:rFonts w:cs="Arial"/>
          <w:color w:val="002060"/>
          <w:szCs w:val="20"/>
          <w:lang w:eastAsia="nl-NL"/>
        </w:rPr>
        <w:t xml:space="preserve">Als het </w:t>
      </w:r>
      <w:r w:rsidR="00E069E8" w:rsidRPr="00ED4DBF">
        <w:rPr>
          <w:rFonts w:cs="Arial"/>
          <w:color w:val="002060"/>
          <w:szCs w:val="20"/>
          <w:lang w:eastAsia="nl-NL"/>
        </w:rPr>
        <w:t xml:space="preserve">voor jou </w:t>
      </w:r>
      <w:r w:rsidR="003D6171" w:rsidRPr="00ED4DBF">
        <w:rPr>
          <w:rFonts w:cs="Arial"/>
          <w:color w:val="002060"/>
          <w:szCs w:val="20"/>
          <w:lang w:eastAsia="nl-NL"/>
        </w:rPr>
        <w:t>makkelijker is mag je het aanvraagformulier</w:t>
      </w:r>
      <w:r w:rsidR="008A490B" w:rsidRPr="00ED4DBF">
        <w:rPr>
          <w:rFonts w:cs="Arial"/>
          <w:color w:val="002060"/>
          <w:szCs w:val="20"/>
          <w:lang w:eastAsia="nl-NL"/>
        </w:rPr>
        <w:t xml:space="preserve"> ook</w:t>
      </w:r>
      <w:r w:rsidR="003D6171" w:rsidRPr="00ED4DBF">
        <w:rPr>
          <w:rFonts w:cs="Arial"/>
          <w:color w:val="002060"/>
          <w:szCs w:val="20"/>
          <w:lang w:eastAsia="nl-NL"/>
        </w:rPr>
        <w:t xml:space="preserve"> in het Engels invullen.</w:t>
      </w:r>
      <w:r w:rsidR="003D6171" w:rsidRPr="00ED4DBF">
        <w:rPr>
          <w:rFonts w:cs="Arial"/>
          <w:lang w:eastAsia="nl-NL"/>
        </w:rPr>
        <w:t xml:space="preserve"> </w:t>
      </w:r>
      <w:r w:rsidR="0026126B" w:rsidRPr="00ED4DBF">
        <w:rPr>
          <w:rFonts w:cs="Arial"/>
          <w:lang w:eastAsia="nl-NL"/>
        </w:rPr>
        <w:br/>
      </w:r>
      <w:r w:rsidR="0026126B" w:rsidRPr="00ED4DBF">
        <w:rPr>
          <w:rFonts w:cs="Arial"/>
          <w:sz w:val="18"/>
          <w:lang w:eastAsia="nl-NL"/>
        </w:rPr>
        <w:br/>
      </w:r>
    </w:p>
    <w:p w14:paraId="666EA1C1" w14:textId="77777777" w:rsidR="0026126B" w:rsidRDefault="0026126B" w:rsidP="00ED4DBF">
      <w:pPr>
        <w:jc w:val="center"/>
        <w:rPr>
          <w:rFonts w:ascii="Vestula SemiBold" w:hAnsi="Vestula SemiBold" w:cs="Arial"/>
          <w:i/>
          <w:color w:val="002060"/>
          <w:sz w:val="28"/>
          <w:lang w:eastAsia="nl-NL"/>
        </w:rPr>
      </w:pPr>
      <w:r w:rsidRPr="00A529D2">
        <w:rPr>
          <w:rFonts w:ascii="Vestula SemiBold" w:hAnsi="Vestula SemiBold" w:cs="Arial"/>
          <w:i/>
          <w:color w:val="002060"/>
          <w:sz w:val="28"/>
          <w:lang w:eastAsia="nl-NL"/>
        </w:rPr>
        <w:t xml:space="preserve">Veel succes bij </w:t>
      </w:r>
      <w:r w:rsidR="0077363E">
        <w:rPr>
          <w:rFonts w:ascii="Vestula SemiBold" w:hAnsi="Vestula SemiBold" w:cs="Arial"/>
          <w:i/>
          <w:color w:val="002060"/>
          <w:sz w:val="28"/>
          <w:lang w:eastAsia="nl-NL"/>
        </w:rPr>
        <w:t>jo</w:t>
      </w:r>
      <w:r w:rsidRPr="00A529D2">
        <w:rPr>
          <w:rFonts w:ascii="Vestula SemiBold" w:hAnsi="Vestula SemiBold" w:cs="Arial"/>
          <w:i/>
          <w:color w:val="002060"/>
          <w:sz w:val="28"/>
          <w:lang w:eastAsia="nl-NL"/>
        </w:rPr>
        <w:t>uw aanvraag!</w:t>
      </w:r>
    </w:p>
    <w:p w14:paraId="6B209994" w14:textId="68DA6BE9" w:rsidR="00B57FE9" w:rsidRDefault="00B57FE9" w:rsidP="00A529D2">
      <w:pPr>
        <w:rPr>
          <w:rFonts w:ascii="Vestula SemiBold" w:hAnsi="Vestula SemiBold" w:cs="Arial"/>
          <w:i/>
          <w:color w:val="002060"/>
          <w:sz w:val="28"/>
          <w:lang w:eastAsia="nl-NL"/>
        </w:rPr>
      </w:pPr>
    </w:p>
    <w:p w14:paraId="739A8CCE" w14:textId="1584CF09" w:rsidR="00B57FE9" w:rsidRPr="00A529D2" w:rsidRDefault="00B57FE9" w:rsidP="00A529D2">
      <w:pPr>
        <w:rPr>
          <w:rFonts w:ascii="Vestula SemiBold" w:hAnsi="Vestula SemiBold" w:cs="Arial"/>
          <w:i/>
          <w:color w:val="65C1A7"/>
          <w:sz w:val="28"/>
          <w:lang w:eastAsia="nl-NL"/>
        </w:rPr>
        <w:sectPr w:rsidR="00B57FE9" w:rsidRPr="00A529D2" w:rsidSect="00FC4D30">
          <w:pgSz w:w="11906" w:h="16838"/>
          <w:pgMar w:top="993" w:right="849" w:bottom="851" w:left="1134" w:header="708" w:footer="708" w:gutter="0"/>
          <w:cols w:space="708"/>
          <w:docGrid w:linePitch="360"/>
        </w:sectPr>
      </w:pPr>
    </w:p>
    <w:p w14:paraId="0B18B3EC" w14:textId="77777777" w:rsidR="00027B4F" w:rsidRPr="003425A9" w:rsidRDefault="0026126B" w:rsidP="00A56570">
      <w:pPr>
        <w:rPr>
          <w:rFonts w:ascii="Vestula SemiBold" w:hAnsi="Vestula SemiBold"/>
          <w:color w:val="002060"/>
          <w:sz w:val="44"/>
        </w:rPr>
      </w:pPr>
      <w:r>
        <w:rPr>
          <w:b/>
          <w:noProof/>
          <w:lang w:eastAsia="nl-NL"/>
        </w:rPr>
        <w:lastRenderedPageBreak/>
        <w:drawing>
          <wp:anchor distT="0" distB="0" distL="114300" distR="114300" simplePos="0" relativeHeight="251659264" behindDoc="0" locked="0" layoutInCell="1" allowOverlap="1" wp14:anchorId="5253125F" wp14:editId="57F4AF69">
            <wp:simplePos x="0" y="0"/>
            <wp:positionH relativeFrom="margin">
              <wp:align>left</wp:align>
            </wp:positionH>
            <wp:positionV relativeFrom="margin">
              <wp:align>top</wp:align>
            </wp:positionV>
            <wp:extent cx="597083" cy="59708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afbeelding-nieuwsbrief-conflict-copy (1).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7083" cy="597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2ADD">
        <w:rPr>
          <w:rFonts w:ascii="Vestula SemiBold" w:hAnsi="Vestula SemiBold"/>
          <w:color w:val="002060"/>
          <w:sz w:val="44"/>
        </w:rPr>
        <w:br/>
      </w:r>
      <w:r w:rsidR="00A56570" w:rsidRPr="00BD2ADD">
        <w:rPr>
          <w:rFonts w:ascii="Vestula SemiBold" w:hAnsi="Vestula SemiBold"/>
          <w:color w:val="002060"/>
          <w:sz w:val="40"/>
        </w:rPr>
        <w:t>Aanvraagformulier</w:t>
      </w:r>
      <w:r w:rsidR="00BD2ADD" w:rsidRPr="00BD2ADD">
        <w:rPr>
          <w:rFonts w:ascii="Vestula SemiBold" w:hAnsi="Vestula SemiBold"/>
          <w:color w:val="002060"/>
          <w:sz w:val="40"/>
        </w:rPr>
        <w:t xml:space="preserve"> onderwijsinnovatie </w:t>
      </w:r>
      <w:r w:rsidR="00BD2ADD" w:rsidRPr="00BD2ADD">
        <w:rPr>
          <w:rFonts w:ascii="Vestula SemiBold" w:hAnsi="Vestula SemiBold"/>
          <w:color w:val="EF6C6C"/>
          <w:sz w:val="40"/>
        </w:rPr>
        <w:t xml:space="preserve">– </w:t>
      </w:r>
      <w:r w:rsidR="00A56570" w:rsidRPr="00BD2ADD">
        <w:rPr>
          <w:rFonts w:ascii="Vestula SemiBold" w:hAnsi="Vestula SemiBold"/>
          <w:color w:val="EF6C6C"/>
          <w:sz w:val="40"/>
        </w:rPr>
        <w:t>F</w:t>
      </w:r>
      <w:r w:rsidR="00BD2ADD" w:rsidRPr="00BD2ADD">
        <w:rPr>
          <w:rFonts w:ascii="Vestula SemiBold" w:hAnsi="Vestula SemiBold"/>
          <w:color w:val="EF6C6C"/>
          <w:sz w:val="40"/>
        </w:rPr>
        <w:t>aculteit Geesteswetenschappen</w:t>
      </w:r>
    </w:p>
    <w:tbl>
      <w:tblPr>
        <w:tblStyle w:val="TableGrid"/>
        <w:tblW w:w="14743" w:type="dxa"/>
        <w:tblInd w:w="-176" w:type="dxa"/>
        <w:tblBorders>
          <w:top w:val="none" w:sz="0" w:space="0" w:color="auto"/>
          <w:left w:val="none" w:sz="0" w:space="0" w:color="auto"/>
          <w:bottom w:val="dashSmallGap" w:sz="4" w:space="0" w:color="65C1A7"/>
          <w:right w:val="dashSmallGap" w:sz="4" w:space="0" w:color="65C1A7"/>
          <w:insideH w:val="dashSmallGap" w:sz="4" w:space="0" w:color="65C1A7"/>
          <w:insideV w:val="dashSmallGap" w:sz="4" w:space="0" w:color="65C1A7"/>
        </w:tblBorders>
        <w:tblLook w:val="04A0" w:firstRow="1" w:lastRow="0" w:firstColumn="1" w:lastColumn="0" w:noHBand="0" w:noVBand="1"/>
      </w:tblPr>
      <w:tblGrid>
        <w:gridCol w:w="710"/>
        <w:gridCol w:w="2893"/>
        <w:gridCol w:w="3934"/>
        <w:gridCol w:w="7206"/>
      </w:tblGrid>
      <w:tr w:rsidR="005C0D32" w14:paraId="1975A127" w14:textId="77777777" w:rsidTr="5C6510E4">
        <w:trPr>
          <w:cantSplit/>
          <w:trHeight w:val="343"/>
        </w:trPr>
        <w:tc>
          <w:tcPr>
            <w:tcW w:w="710" w:type="dxa"/>
            <w:tcBorders>
              <w:top w:val="nil"/>
              <w:bottom w:val="nil"/>
            </w:tcBorders>
            <w:shd w:val="clear" w:color="auto" w:fill="65C1A7"/>
            <w:textDirection w:val="btLr"/>
            <w:vAlign w:val="bottom"/>
          </w:tcPr>
          <w:p w14:paraId="4DBB2C97" w14:textId="77777777" w:rsidR="005C0D32" w:rsidRPr="004421EF" w:rsidRDefault="005C0D32" w:rsidP="003425A9">
            <w:pPr>
              <w:spacing w:before="240" w:line="276" w:lineRule="auto"/>
              <w:ind w:left="113" w:right="113"/>
              <w:jc w:val="right"/>
              <w:rPr>
                <w:rFonts w:ascii="Vestula SemiBold" w:hAnsi="Vestula SemiBold"/>
                <w:color w:val="FFFFFF" w:themeColor="background1"/>
              </w:rPr>
            </w:pPr>
          </w:p>
        </w:tc>
        <w:tc>
          <w:tcPr>
            <w:tcW w:w="2893" w:type="dxa"/>
            <w:tcBorders>
              <w:top w:val="nil"/>
              <w:bottom w:val="nil"/>
            </w:tcBorders>
            <w:shd w:val="clear" w:color="auto" w:fill="65C1A7"/>
          </w:tcPr>
          <w:p w14:paraId="20AA7E1D" w14:textId="77777777" w:rsidR="005C0D32" w:rsidRPr="00166C5E" w:rsidRDefault="005C0D32" w:rsidP="003425A9">
            <w:pPr>
              <w:spacing w:before="240" w:line="276" w:lineRule="auto"/>
              <w:rPr>
                <w:rFonts w:ascii="Vestula SemiBold" w:hAnsi="Vestula SemiBold"/>
                <w:color w:val="FFFFFF" w:themeColor="background1"/>
                <w:sz w:val="16"/>
                <w:szCs w:val="20"/>
              </w:rPr>
            </w:pPr>
            <w:r w:rsidRPr="003425A9">
              <w:rPr>
                <w:rFonts w:ascii="Vestula SemiBold" w:hAnsi="Vestula SemiBold"/>
                <w:color w:val="FFFFFF" w:themeColor="background1"/>
                <w:sz w:val="28"/>
                <w:szCs w:val="20"/>
              </w:rPr>
              <w:t>Beoordelingscriterium</w:t>
            </w:r>
            <w:r w:rsidR="00166C5E">
              <w:rPr>
                <w:rFonts w:ascii="Vestula SemiBold" w:hAnsi="Vestula SemiBold"/>
                <w:color w:val="FFFFFF" w:themeColor="background1"/>
                <w:sz w:val="28"/>
                <w:szCs w:val="20"/>
              </w:rPr>
              <w:br/>
            </w:r>
          </w:p>
        </w:tc>
        <w:tc>
          <w:tcPr>
            <w:tcW w:w="3934" w:type="dxa"/>
            <w:tcBorders>
              <w:top w:val="nil"/>
              <w:bottom w:val="nil"/>
            </w:tcBorders>
            <w:shd w:val="clear" w:color="auto" w:fill="65C1A7"/>
          </w:tcPr>
          <w:p w14:paraId="47B4EF88" w14:textId="77777777" w:rsidR="005C0D32" w:rsidRPr="003425A9" w:rsidRDefault="005C0D32" w:rsidP="003425A9">
            <w:pPr>
              <w:spacing w:before="240" w:line="276" w:lineRule="auto"/>
              <w:rPr>
                <w:rFonts w:ascii="Vestula SemiBold" w:hAnsi="Vestula SemiBold"/>
                <w:color w:val="FFFFFF" w:themeColor="background1"/>
                <w:sz w:val="28"/>
                <w:szCs w:val="18"/>
              </w:rPr>
            </w:pPr>
            <w:r w:rsidRPr="003425A9">
              <w:rPr>
                <w:rFonts w:ascii="Vestula SemiBold" w:hAnsi="Vestula SemiBold"/>
                <w:color w:val="FFFFFF" w:themeColor="background1"/>
                <w:sz w:val="28"/>
                <w:szCs w:val="18"/>
              </w:rPr>
              <w:t>Omschrijving</w:t>
            </w:r>
          </w:p>
        </w:tc>
        <w:tc>
          <w:tcPr>
            <w:tcW w:w="7206" w:type="dxa"/>
            <w:tcBorders>
              <w:top w:val="nil"/>
              <w:bottom w:val="nil"/>
              <w:right w:val="nil"/>
            </w:tcBorders>
            <w:shd w:val="clear" w:color="auto" w:fill="65C1A7"/>
          </w:tcPr>
          <w:p w14:paraId="03561BD0" w14:textId="77777777" w:rsidR="005C0D32" w:rsidRPr="00166C5E" w:rsidRDefault="005C0D32" w:rsidP="00166C5E">
            <w:pPr>
              <w:spacing w:before="240" w:line="276" w:lineRule="auto"/>
              <w:rPr>
                <w:rFonts w:ascii="Vestula SemiBold" w:hAnsi="Vestula SemiBold"/>
                <w:color w:val="000000" w:themeColor="text1"/>
                <w:sz w:val="28"/>
                <w:szCs w:val="28"/>
              </w:rPr>
            </w:pPr>
            <w:r w:rsidRPr="00166C5E">
              <w:rPr>
                <w:rFonts w:ascii="Vestula SemiBold" w:hAnsi="Vestula SemiBold"/>
                <w:color w:val="FFFFFF" w:themeColor="background1"/>
                <w:sz w:val="28"/>
                <w:szCs w:val="28"/>
              </w:rPr>
              <w:t xml:space="preserve">In te vullen door aanvrager </w:t>
            </w:r>
          </w:p>
        </w:tc>
      </w:tr>
      <w:tr w:rsidR="005C0D32" w14:paraId="0B34786F" w14:textId="77777777" w:rsidTr="5C6510E4">
        <w:trPr>
          <w:cantSplit/>
          <w:trHeight w:val="1134"/>
        </w:trPr>
        <w:tc>
          <w:tcPr>
            <w:tcW w:w="710" w:type="dxa"/>
            <w:tcBorders>
              <w:top w:val="nil"/>
            </w:tcBorders>
            <w:textDirection w:val="btLr"/>
            <w:vAlign w:val="bottom"/>
          </w:tcPr>
          <w:p w14:paraId="50B41D8C" w14:textId="77777777" w:rsidR="005C0D32" w:rsidRPr="004421EF" w:rsidRDefault="005C0D32" w:rsidP="003425A9">
            <w:pPr>
              <w:spacing w:line="276" w:lineRule="auto"/>
              <w:ind w:left="113" w:right="113"/>
              <w:jc w:val="right"/>
              <w:rPr>
                <w:rFonts w:ascii="Vestula SemiBold" w:hAnsi="Vestula SemiBold"/>
                <w:color w:val="65C1A7"/>
              </w:rPr>
            </w:pPr>
            <w:r w:rsidRPr="004421EF">
              <w:rPr>
                <w:rFonts w:ascii="Vestula SemiBold" w:hAnsi="Vestula SemiBold"/>
                <w:color w:val="65C1A7"/>
              </w:rPr>
              <w:t>Aanvrager</w:t>
            </w:r>
          </w:p>
        </w:tc>
        <w:tc>
          <w:tcPr>
            <w:tcW w:w="2893" w:type="dxa"/>
            <w:tcBorders>
              <w:top w:val="nil"/>
            </w:tcBorders>
          </w:tcPr>
          <w:p w14:paraId="28DE6F88" w14:textId="77777777" w:rsidR="005C0D32" w:rsidRPr="003425A9" w:rsidRDefault="005C0D32" w:rsidP="00166C5E">
            <w:pPr>
              <w:spacing w:line="276" w:lineRule="auto"/>
              <w:rPr>
                <w:rFonts w:ascii="Vestula SemiBold" w:hAnsi="Vestula SemiBold"/>
                <w:color w:val="65C1A7"/>
                <w:sz w:val="20"/>
                <w:szCs w:val="20"/>
              </w:rPr>
            </w:pPr>
            <w:r w:rsidRPr="003425A9">
              <w:rPr>
                <w:b/>
                <w:color w:val="65C1A7"/>
                <w:sz w:val="20"/>
                <w:szCs w:val="20"/>
              </w:rPr>
              <w:t xml:space="preserve">1. Personalia: </w:t>
            </w:r>
            <w:r w:rsidRPr="003425A9">
              <w:rPr>
                <w:sz w:val="20"/>
                <w:szCs w:val="20"/>
              </w:rPr>
              <w:t>ge</w:t>
            </w:r>
            <w:r w:rsidR="00166C5E">
              <w:rPr>
                <w:sz w:val="20"/>
                <w:szCs w:val="20"/>
              </w:rPr>
              <w:t>ef aan wie de aanvraag indient</w:t>
            </w:r>
            <w:r w:rsidRPr="003425A9">
              <w:rPr>
                <w:sz w:val="20"/>
                <w:szCs w:val="20"/>
              </w:rPr>
              <w:t>, voor welke cursus(sen) en welke personen een rol hebben in het project.</w:t>
            </w:r>
          </w:p>
        </w:tc>
        <w:tc>
          <w:tcPr>
            <w:tcW w:w="3934" w:type="dxa"/>
            <w:tcBorders>
              <w:top w:val="nil"/>
            </w:tcBorders>
          </w:tcPr>
          <w:p w14:paraId="78698EEB" w14:textId="77777777" w:rsidR="005C0D32" w:rsidRPr="003425A9" w:rsidRDefault="005C0D32" w:rsidP="003425A9">
            <w:pPr>
              <w:spacing w:line="276" w:lineRule="auto"/>
              <w:rPr>
                <w:rFonts w:ascii="Vestula SemiBold" w:hAnsi="Vestula SemiBold"/>
                <w:i/>
                <w:color w:val="65C1A7"/>
                <w:sz w:val="18"/>
                <w:szCs w:val="18"/>
              </w:rPr>
            </w:pPr>
            <w:r w:rsidRPr="003425A9">
              <w:rPr>
                <w:i/>
                <w:sz w:val="18"/>
                <w:szCs w:val="18"/>
              </w:rPr>
              <w:t xml:space="preserve">De aanvrager is de hoofduitvoerder van het project. Eventuele betrokken collega’s mogen vermeld worden. </w:t>
            </w:r>
            <w:r w:rsidR="00166C5E">
              <w:rPr>
                <w:i/>
                <w:sz w:val="18"/>
                <w:szCs w:val="18"/>
              </w:rPr>
              <w:br/>
            </w:r>
            <w:r w:rsidRPr="003425A9">
              <w:rPr>
                <w:i/>
                <w:sz w:val="18"/>
                <w:szCs w:val="18"/>
              </w:rPr>
              <w:t>Tip: zorg dat de rollen per persoon of groep duidelijk zijn aangegeven.</w:t>
            </w:r>
          </w:p>
        </w:tc>
        <w:tc>
          <w:tcPr>
            <w:tcW w:w="7206" w:type="dxa"/>
            <w:tcBorders>
              <w:top w:val="nil"/>
            </w:tcBorders>
          </w:tcPr>
          <w:p w14:paraId="049CB766" w14:textId="77777777" w:rsidR="005C0D32" w:rsidRPr="00166C5E" w:rsidRDefault="005C0D32" w:rsidP="00166C5E">
            <w:pPr>
              <w:spacing w:line="276" w:lineRule="auto"/>
              <w:rPr>
                <w:color w:val="000000" w:themeColor="text1"/>
                <w:sz w:val="20"/>
                <w:szCs w:val="20"/>
              </w:rPr>
            </w:pPr>
          </w:p>
        </w:tc>
      </w:tr>
      <w:tr w:rsidR="00860D90" w14:paraId="26FE8696" w14:textId="77777777" w:rsidTr="5C6510E4">
        <w:trPr>
          <w:cantSplit/>
          <w:trHeight w:val="1134"/>
        </w:trPr>
        <w:tc>
          <w:tcPr>
            <w:tcW w:w="710" w:type="dxa"/>
            <w:tcBorders>
              <w:top w:val="nil"/>
            </w:tcBorders>
            <w:textDirection w:val="btLr"/>
            <w:vAlign w:val="bottom"/>
          </w:tcPr>
          <w:p w14:paraId="76FCEC86" w14:textId="77777777" w:rsidR="00860D90" w:rsidRDefault="00860D90" w:rsidP="003425A9">
            <w:pPr>
              <w:ind w:left="113" w:right="113"/>
              <w:jc w:val="right"/>
              <w:rPr>
                <w:rFonts w:ascii="Vestula SemiBold" w:hAnsi="Vestula SemiBold"/>
                <w:color w:val="65C1A7"/>
              </w:rPr>
            </w:pPr>
            <w:r>
              <w:rPr>
                <w:rFonts w:ascii="Vestula SemiBold" w:hAnsi="Vestula SemiBold"/>
                <w:color w:val="65C1A7"/>
              </w:rPr>
              <w:t>Project</w:t>
            </w:r>
          </w:p>
          <w:p w14:paraId="600AC557" w14:textId="77777777" w:rsidR="00860D90" w:rsidRPr="004421EF" w:rsidRDefault="00860D90" w:rsidP="003425A9">
            <w:pPr>
              <w:ind w:left="113" w:right="113"/>
              <w:jc w:val="right"/>
              <w:rPr>
                <w:rFonts w:ascii="Vestula SemiBold" w:hAnsi="Vestula SemiBold"/>
                <w:color w:val="65C1A7"/>
              </w:rPr>
            </w:pPr>
            <w:r>
              <w:rPr>
                <w:rFonts w:ascii="Vestula SemiBold" w:hAnsi="Vestula SemiBold"/>
                <w:color w:val="65C1A7"/>
              </w:rPr>
              <w:t>naam</w:t>
            </w:r>
          </w:p>
        </w:tc>
        <w:tc>
          <w:tcPr>
            <w:tcW w:w="2893" w:type="dxa"/>
            <w:tcBorders>
              <w:top w:val="nil"/>
            </w:tcBorders>
          </w:tcPr>
          <w:p w14:paraId="184193C4" w14:textId="77777777" w:rsidR="00860D90" w:rsidRPr="003425A9" w:rsidRDefault="00860D90" w:rsidP="00860D90">
            <w:pPr>
              <w:rPr>
                <w:b/>
                <w:color w:val="65C1A7"/>
                <w:sz w:val="20"/>
                <w:szCs w:val="20"/>
              </w:rPr>
            </w:pPr>
            <w:r>
              <w:rPr>
                <w:b/>
                <w:color w:val="65C1A7"/>
                <w:sz w:val="20"/>
                <w:szCs w:val="20"/>
              </w:rPr>
              <w:t xml:space="preserve">2. Projectnaam: </w:t>
            </w:r>
            <w:r>
              <w:rPr>
                <w:sz w:val="20"/>
                <w:szCs w:val="20"/>
              </w:rPr>
              <w:t>Geef het project een duidelijke en bondige (max 1 zin) titel</w:t>
            </w:r>
            <w:r w:rsidRPr="003425A9">
              <w:rPr>
                <w:sz w:val="20"/>
                <w:szCs w:val="20"/>
              </w:rPr>
              <w:t>.</w:t>
            </w:r>
          </w:p>
        </w:tc>
        <w:tc>
          <w:tcPr>
            <w:tcW w:w="3934" w:type="dxa"/>
            <w:tcBorders>
              <w:top w:val="nil"/>
            </w:tcBorders>
          </w:tcPr>
          <w:p w14:paraId="26CE9508" w14:textId="77777777" w:rsidR="00860D90" w:rsidRPr="003425A9" w:rsidRDefault="00860D90" w:rsidP="003425A9">
            <w:pPr>
              <w:rPr>
                <w:i/>
                <w:sz w:val="18"/>
                <w:szCs w:val="18"/>
              </w:rPr>
            </w:pPr>
            <w:r>
              <w:rPr>
                <w:i/>
                <w:sz w:val="18"/>
                <w:szCs w:val="18"/>
              </w:rPr>
              <w:t xml:space="preserve">Voorbeelden: Kennisclips voor het vak ‘Statistiek voor Historici’, </w:t>
            </w:r>
            <w:proofErr w:type="spellStart"/>
            <w:r>
              <w:rPr>
                <w:i/>
                <w:sz w:val="18"/>
                <w:szCs w:val="18"/>
              </w:rPr>
              <w:t>Hacking</w:t>
            </w:r>
            <w:proofErr w:type="spellEnd"/>
            <w:r>
              <w:rPr>
                <w:i/>
                <w:sz w:val="18"/>
                <w:szCs w:val="18"/>
              </w:rPr>
              <w:t xml:space="preserve"> </w:t>
            </w:r>
            <w:proofErr w:type="spellStart"/>
            <w:r>
              <w:rPr>
                <w:i/>
                <w:sz w:val="18"/>
                <w:szCs w:val="18"/>
              </w:rPr>
              <w:t>the</w:t>
            </w:r>
            <w:proofErr w:type="spellEnd"/>
            <w:r>
              <w:rPr>
                <w:i/>
                <w:sz w:val="18"/>
                <w:szCs w:val="18"/>
              </w:rPr>
              <w:t xml:space="preserve"> </w:t>
            </w:r>
            <w:proofErr w:type="spellStart"/>
            <w:r>
              <w:rPr>
                <w:i/>
                <w:sz w:val="18"/>
                <w:szCs w:val="18"/>
              </w:rPr>
              <w:t>textbook</w:t>
            </w:r>
            <w:proofErr w:type="spellEnd"/>
            <w:r>
              <w:rPr>
                <w:i/>
                <w:sz w:val="18"/>
                <w:szCs w:val="18"/>
              </w:rPr>
              <w:t xml:space="preserve">, Platform voor gedifferentieerd leren van </w:t>
            </w:r>
            <w:proofErr w:type="spellStart"/>
            <w:r>
              <w:rPr>
                <w:i/>
                <w:sz w:val="18"/>
                <w:szCs w:val="18"/>
              </w:rPr>
              <w:t>OudEngels</w:t>
            </w:r>
            <w:proofErr w:type="spellEnd"/>
            <w:r>
              <w:rPr>
                <w:i/>
                <w:sz w:val="18"/>
                <w:szCs w:val="18"/>
              </w:rPr>
              <w:t xml:space="preserve">, </w:t>
            </w:r>
            <w:proofErr w:type="spellStart"/>
            <w:r>
              <w:rPr>
                <w:i/>
                <w:sz w:val="18"/>
                <w:szCs w:val="18"/>
              </w:rPr>
              <w:t>etcetera</w:t>
            </w:r>
            <w:proofErr w:type="spellEnd"/>
            <w:r>
              <w:rPr>
                <w:i/>
                <w:sz w:val="18"/>
                <w:szCs w:val="18"/>
              </w:rPr>
              <w:t>.</w:t>
            </w:r>
          </w:p>
        </w:tc>
        <w:tc>
          <w:tcPr>
            <w:tcW w:w="7206" w:type="dxa"/>
            <w:tcBorders>
              <w:top w:val="nil"/>
            </w:tcBorders>
          </w:tcPr>
          <w:p w14:paraId="5E380AAD" w14:textId="77777777" w:rsidR="00860D90" w:rsidRPr="00166C5E" w:rsidRDefault="00860D90" w:rsidP="00166C5E">
            <w:pPr>
              <w:rPr>
                <w:color w:val="000000" w:themeColor="text1"/>
                <w:sz w:val="20"/>
                <w:szCs w:val="20"/>
              </w:rPr>
            </w:pPr>
          </w:p>
        </w:tc>
      </w:tr>
      <w:tr w:rsidR="005C0D32" w14:paraId="2881BF10" w14:textId="77777777" w:rsidTr="5C6510E4">
        <w:trPr>
          <w:cantSplit/>
          <w:trHeight w:val="1134"/>
        </w:trPr>
        <w:tc>
          <w:tcPr>
            <w:tcW w:w="710" w:type="dxa"/>
            <w:vMerge w:val="restart"/>
            <w:textDirection w:val="btLr"/>
            <w:vAlign w:val="bottom"/>
          </w:tcPr>
          <w:p w14:paraId="0D7DE603" w14:textId="77777777" w:rsidR="005C0D32" w:rsidRPr="004421EF" w:rsidRDefault="005C0D32" w:rsidP="003425A9">
            <w:pPr>
              <w:spacing w:line="276" w:lineRule="auto"/>
              <w:ind w:left="113" w:right="113"/>
              <w:jc w:val="right"/>
              <w:rPr>
                <w:rFonts w:ascii="Vestula SemiBold" w:hAnsi="Vestula SemiBold"/>
                <w:color w:val="65C1A7"/>
              </w:rPr>
            </w:pPr>
            <w:r w:rsidRPr="004421EF">
              <w:rPr>
                <w:rFonts w:ascii="Vestula SemiBold" w:hAnsi="Vestula SemiBold"/>
                <w:color w:val="65C1A7"/>
              </w:rPr>
              <w:t>Onderwijsvraagstuk</w:t>
            </w:r>
          </w:p>
        </w:tc>
        <w:tc>
          <w:tcPr>
            <w:tcW w:w="2893" w:type="dxa"/>
          </w:tcPr>
          <w:p w14:paraId="31EDB970" w14:textId="77777777" w:rsidR="005C0D32" w:rsidRPr="003425A9" w:rsidRDefault="00571026" w:rsidP="003425A9">
            <w:pPr>
              <w:spacing w:line="276" w:lineRule="auto"/>
              <w:rPr>
                <w:rFonts w:ascii="Vestula SemiBold" w:hAnsi="Vestula SemiBold"/>
                <w:color w:val="65C1A7"/>
                <w:sz w:val="20"/>
                <w:szCs w:val="20"/>
              </w:rPr>
            </w:pPr>
            <w:r>
              <w:rPr>
                <w:b/>
                <w:color w:val="65C1A7"/>
                <w:sz w:val="20"/>
                <w:szCs w:val="20"/>
              </w:rPr>
              <w:t>3</w:t>
            </w:r>
            <w:r w:rsidR="005C0D32" w:rsidRPr="003425A9">
              <w:rPr>
                <w:b/>
                <w:color w:val="65C1A7"/>
                <w:sz w:val="20"/>
                <w:szCs w:val="20"/>
              </w:rPr>
              <w:t>. Probleemstelling:</w:t>
            </w:r>
            <w:r w:rsidR="005C0D32" w:rsidRPr="003425A9">
              <w:rPr>
                <w:b/>
                <w:color w:val="EF6C6C"/>
                <w:sz w:val="20"/>
                <w:szCs w:val="20"/>
              </w:rPr>
              <w:t xml:space="preserve"> </w:t>
            </w:r>
            <w:r w:rsidR="005C0D32" w:rsidRPr="003425A9">
              <w:rPr>
                <w:sz w:val="20"/>
                <w:szCs w:val="20"/>
              </w:rPr>
              <w:t>omschrijf het probleem en geef aan wat de ernst, urgentie of impact is van het probleem.</w:t>
            </w:r>
          </w:p>
          <w:p w14:paraId="07EFC7F2" w14:textId="77777777" w:rsidR="005C0D32" w:rsidRPr="003425A9" w:rsidRDefault="005C0D32" w:rsidP="003425A9">
            <w:pPr>
              <w:tabs>
                <w:tab w:val="left" w:pos="960"/>
              </w:tabs>
              <w:spacing w:line="276" w:lineRule="auto"/>
              <w:rPr>
                <w:rFonts w:ascii="Vestula SemiBold" w:hAnsi="Vestula SemiBold"/>
                <w:sz w:val="20"/>
                <w:szCs w:val="20"/>
              </w:rPr>
            </w:pPr>
            <w:r w:rsidRPr="003425A9">
              <w:rPr>
                <w:rFonts w:ascii="Vestula SemiBold" w:hAnsi="Vestula SemiBold"/>
                <w:sz w:val="20"/>
                <w:szCs w:val="20"/>
              </w:rPr>
              <w:tab/>
            </w:r>
          </w:p>
        </w:tc>
        <w:tc>
          <w:tcPr>
            <w:tcW w:w="3934" w:type="dxa"/>
          </w:tcPr>
          <w:p w14:paraId="14D6429E" w14:textId="77777777" w:rsidR="005C0D32" w:rsidRPr="003425A9" w:rsidRDefault="00166C5E" w:rsidP="00166C5E">
            <w:pPr>
              <w:spacing w:line="276" w:lineRule="auto"/>
              <w:rPr>
                <w:rFonts w:ascii="Vestula SemiBold" w:hAnsi="Vestula SemiBold"/>
                <w:i/>
                <w:color w:val="65C1A7"/>
                <w:sz w:val="18"/>
                <w:szCs w:val="18"/>
              </w:rPr>
            </w:pPr>
            <w:r w:rsidRPr="00166C5E">
              <w:rPr>
                <w:i/>
                <w:sz w:val="18"/>
                <w:szCs w:val="18"/>
              </w:rPr>
              <w:t>Voorbeelden: te lage tentamencijfers, onvoldoende blijk van inzicht in de stof, te weinig oefenmomenten, te weinig (afwisseling in de) leerstof, op tijd beginnen met studeren, te weinig feedback</w:t>
            </w:r>
            <w:r>
              <w:rPr>
                <w:i/>
                <w:sz w:val="18"/>
                <w:szCs w:val="18"/>
              </w:rPr>
              <w:t>.</w:t>
            </w:r>
          </w:p>
        </w:tc>
        <w:tc>
          <w:tcPr>
            <w:tcW w:w="7206" w:type="dxa"/>
          </w:tcPr>
          <w:p w14:paraId="7AC6679C" w14:textId="77777777" w:rsidR="005C0D32" w:rsidRPr="00166C5E" w:rsidRDefault="005C0D32" w:rsidP="00166C5E">
            <w:pPr>
              <w:spacing w:line="276" w:lineRule="auto"/>
              <w:rPr>
                <w:color w:val="000000" w:themeColor="text1"/>
                <w:sz w:val="20"/>
                <w:szCs w:val="20"/>
              </w:rPr>
            </w:pPr>
          </w:p>
        </w:tc>
      </w:tr>
      <w:tr w:rsidR="005C0D32" w14:paraId="452F8261" w14:textId="77777777" w:rsidTr="5C6510E4">
        <w:trPr>
          <w:cantSplit/>
          <w:trHeight w:val="1134"/>
        </w:trPr>
        <w:tc>
          <w:tcPr>
            <w:tcW w:w="710" w:type="dxa"/>
            <w:vMerge/>
            <w:textDirection w:val="btLr"/>
            <w:vAlign w:val="bottom"/>
          </w:tcPr>
          <w:p w14:paraId="148B982A" w14:textId="77777777" w:rsidR="005C0D32" w:rsidRPr="004421EF" w:rsidRDefault="005C0D32" w:rsidP="003425A9">
            <w:pPr>
              <w:spacing w:line="276" w:lineRule="auto"/>
              <w:ind w:left="113" w:right="113"/>
              <w:jc w:val="right"/>
              <w:rPr>
                <w:rFonts w:ascii="Vestula SemiBold" w:hAnsi="Vestula SemiBold"/>
                <w:color w:val="65C1A7"/>
              </w:rPr>
            </w:pPr>
          </w:p>
        </w:tc>
        <w:tc>
          <w:tcPr>
            <w:tcW w:w="2893" w:type="dxa"/>
          </w:tcPr>
          <w:p w14:paraId="4A594472" w14:textId="77777777" w:rsidR="005C0D32" w:rsidRPr="003425A9" w:rsidRDefault="00F7276E" w:rsidP="003425A9">
            <w:pPr>
              <w:spacing w:line="276" w:lineRule="auto"/>
              <w:rPr>
                <w:rFonts w:ascii="Vestula SemiBold" w:hAnsi="Vestula SemiBold"/>
                <w:color w:val="65C1A7"/>
                <w:sz w:val="20"/>
                <w:szCs w:val="20"/>
              </w:rPr>
            </w:pPr>
            <w:r>
              <w:rPr>
                <w:b/>
                <w:color w:val="65C1A7"/>
                <w:sz w:val="20"/>
                <w:szCs w:val="20"/>
              </w:rPr>
              <w:t>4</w:t>
            </w:r>
            <w:r w:rsidR="005C0D32" w:rsidRPr="003425A9">
              <w:rPr>
                <w:b/>
                <w:color w:val="65C1A7"/>
                <w:sz w:val="20"/>
                <w:szCs w:val="20"/>
              </w:rPr>
              <w:t>. Oplossing:</w:t>
            </w:r>
            <w:r w:rsidR="005C0D32" w:rsidRPr="003425A9">
              <w:rPr>
                <w:sz w:val="20"/>
                <w:szCs w:val="20"/>
              </w:rPr>
              <w:t xml:space="preserve"> omschrijf de oplossing en geef aan waarom de gekozen oplossing de beste oplossing is.</w:t>
            </w:r>
          </w:p>
        </w:tc>
        <w:tc>
          <w:tcPr>
            <w:tcW w:w="3934" w:type="dxa"/>
          </w:tcPr>
          <w:p w14:paraId="5DA3A44D" w14:textId="77777777" w:rsidR="005C0D32" w:rsidRPr="003425A9" w:rsidRDefault="005C0D32" w:rsidP="00166C5E">
            <w:pPr>
              <w:spacing w:line="276" w:lineRule="auto"/>
              <w:rPr>
                <w:rFonts w:ascii="Vestula SemiBold" w:hAnsi="Vestula SemiBold"/>
                <w:i/>
                <w:color w:val="65C1A7"/>
                <w:sz w:val="18"/>
                <w:szCs w:val="18"/>
              </w:rPr>
            </w:pPr>
            <w:r w:rsidRPr="003425A9">
              <w:rPr>
                <w:i/>
                <w:sz w:val="18"/>
                <w:szCs w:val="18"/>
              </w:rPr>
              <w:t xml:space="preserve">Voorbeelden: het introduceren van een actieve(re) werkvorm, het maken van een goede </w:t>
            </w:r>
            <w:proofErr w:type="spellStart"/>
            <w:r w:rsidRPr="003425A9">
              <w:rPr>
                <w:i/>
                <w:sz w:val="18"/>
                <w:szCs w:val="18"/>
              </w:rPr>
              <w:t>rubric</w:t>
            </w:r>
            <w:proofErr w:type="spellEnd"/>
            <w:r w:rsidRPr="003425A9">
              <w:rPr>
                <w:i/>
                <w:sz w:val="18"/>
                <w:szCs w:val="18"/>
              </w:rPr>
              <w:t xml:space="preserve"> voor het geven van feedback, het digitaliseren van oude tentamens voor zelf-toetsing, het implementeren van een nieuw didactisch model/principe</w:t>
            </w:r>
            <w:r w:rsidR="00166C5E">
              <w:rPr>
                <w:i/>
                <w:sz w:val="18"/>
                <w:szCs w:val="18"/>
              </w:rPr>
              <w:t>.</w:t>
            </w:r>
          </w:p>
        </w:tc>
        <w:tc>
          <w:tcPr>
            <w:tcW w:w="7206" w:type="dxa"/>
          </w:tcPr>
          <w:p w14:paraId="69E30479" w14:textId="77777777" w:rsidR="005C0D32" w:rsidRPr="00166C5E" w:rsidRDefault="005C0D32" w:rsidP="00166C5E">
            <w:pPr>
              <w:spacing w:line="276" w:lineRule="auto"/>
              <w:rPr>
                <w:color w:val="000000" w:themeColor="text1"/>
                <w:sz w:val="20"/>
                <w:szCs w:val="20"/>
              </w:rPr>
            </w:pPr>
          </w:p>
        </w:tc>
      </w:tr>
      <w:tr w:rsidR="00F7276E" w14:paraId="7317E2E6" w14:textId="77777777" w:rsidTr="5C6510E4">
        <w:trPr>
          <w:cantSplit/>
          <w:trHeight w:val="1134"/>
        </w:trPr>
        <w:tc>
          <w:tcPr>
            <w:tcW w:w="710" w:type="dxa"/>
            <w:vMerge/>
            <w:textDirection w:val="btLr"/>
            <w:vAlign w:val="bottom"/>
          </w:tcPr>
          <w:p w14:paraId="4AA996B5" w14:textId="77777777" w:rsidR="00F7276E" w:rsidRPr="004421EF" w:rsidRDefault="00F7276E" w:rsidP="00F7276E">
            <w:pPr>
              <w:ind w:left="113" w:right="113"/>
              <w:jc w:val="right"/>
              <w:rPr>
                <w:rFonts w:ascii="Vestula SemiBold" w:hAnsi="Vestula SemiBold"/>
                <w:color w:val="65C1A7"/>
              </w:rPr>
            </w:pPr>
          </w:p>
        </w:tc>
        <w:tc>
          <w:tcPr>
            <w:tcW w:w="2893" w:type="dxa"/>
          </w:tcPr>
          <w:p w14:paraId="670784EE" w14:textId="77777777" w:rsidR="00F7276E" w:rsidRDefault="00F7276E" w:rsidP="00F7276E">
            <w:pPr>
              <w:rPr>
                <w:b/>
                <w:color w:val="65C1A7"/>
                <w:sz w:val="20"/>
                <w:szCs w:val="20"/>
              </w:rPr>
            </w:pPr>
            <w:r>
              <w:rPr>
                <w:b/>
                <w:color w:val="65C1A7"/>
                <w:sz w:val="20"/>
                <w:szCs w:val="20"/>
              </w:rPr>
              <w:t xml:space="preserve">5. Doelstelling:  </w:t>
            </w:r>
            <w:r w:rsidRPr="0026126B">
              <w:rPr>
                <w:color w:val="000000" w:themeColor="text1"/>
                <w:sz w:val="20"/>
                <w:szCs w:val="20"/>
              </w:rPr>
              <w:t xml:space="preserve">welke situatie wil je bereiken? Probeer het </w:t>
            </w:r>
            <w:hyperlink r:id="rId14" w:history="1">
              <w:r w:rsidRPr="0026126B">
                <w:rPr>
                  <w:rStyle w:val="Hyperlink"/>
                  <w:color w:val="0070C0"/>
                  <w:sz w:val="20"/>
                  <w:szCs w:val="20"/>
                </w:rPr>
                <w:t>SMART</w:t>
              </w:r>
            </w:hyperlink>
            <w:r w:rsidRPr="0026126B">
              <w:rPr>
                <w:color w:val="000000" w:themeColor="text1"/>
                <w:sz w:val="20"/>
                <w:szCs w:val="20"/>
              </w:rPr>
              <w:t xml:space="preserve"> te maken.</w:t>
            </w:r>
          </w:p>
        </w:tc>
        <w:tc>
          <w:tcPr>
            <w:tcW w:w="3934" w:type="dxa"/>
          </w:tcPr>
          <w:p w14:paraId="26837CDF" w14:textId="77777777" w:rsidR="00F7276E" w:rsidRDefault="00F7276E" w:rsidP="00F7276E">
            <w:pPr>
              <w:rPr>
                <w:i/>
                <w:sz w:val="18"/>
                <w:szCs w:val="18"/>
              </w:rPr>
            </w:pPr>
            <w:r>
              <w:rPr>
                <w:i/>
                <w:sz w:val="18"/>
                <w:szCs w:val="18"/>
              </w:rPr>
              <w:t xml:space="preserve">Voorbeeld: </w:t>
            </w:r>
          </w:p>
          <w:p w14:paraId="1D5A4BC2" w14:textId="77777777" w:rsidR="00F7276E" w:rsidRDefault="00F7276E" w:rsidP="00F7276E">
            <w:pPr>
              <w:rPr>
                <w:i/>
                <w:sz w:val="18"/>
                <w:szCs w:val="18"/>
              </w:rPr>
            </w:pPr>
            <w:r>
              <w:rPr>
                <w:i/>
                <w:sz w:val="18"/>
                <w:szCs w:val="18"/>
              </w:rPr>
              <w:t xml:space="preserve">S: Meer tijd besteden aan inhoudelijke discussie over de leerstof tijdens college. </w:t>
            </w:r>
          </w:p>
          <w:p w14:paraId="2C1915AA" w14:textId="77777777" w:rsidR="00F7276E" w:rsidRDefault="00F7276E" w:rsidP="00F7276E">
            <w:pPr>
              <w:rPr>
                <w:i/>
                <w:sz w:val="18"/>
                <w:szCs w:val="18"/>
              </w:rPr>
            </w:pPr>
            <w:r>
              <w:rPr>
                <w:i/>
                <w:sz w:val="18"/>
                <w:szCs w:val="18"/>
              </w:rPr>
              <w:t xml:space="preserve">M: Doordat studenten de kennisclips voor het college bekijken is er tijdens college minder tijd nodig voor uitleg.  </w:t>
            </w:r>
          </w:p>
          <w:p w14:paraId="5960D979" w14:textId="77777777" w:rsidR="00F7276E" w:rsidRDefault="00F7276E" w:rsidP="00F7276E">
            <w:pPr>
              <w:rPr>
                <w:i/>
                <w:sz w:val="18"/>
                <w:szCs w:val="18"/>
              </w:rPr>
            </w:pPr>
            <w:r>
              <w:rPr>
                <w:i/>
                <w:sz w:val="18"/>
                <w:szCs w:val="18"/>
              </w:rPr>
              <w:t>A: 1 kennisclip per week is niet belastend voor studenten.</w:t>
            </w:r>
          </w:p>
          <w:p w14:paraId="7383D211" w14:textId="77777777" w:rsidR="00F7276E" w:rsidRDefault="00F7276E" w:rsidP="00F7276E">
            <w:pPr>
              <w:rPr>
                <w:i/>
                <w:sz w:val="18"/>
                <w:szCs w:val="18"/>
              </w:rPr>
            </w:pPr>
            <w:r>
              <w:rPr>
                <w:i/>
                <w:sz w:val="18"/>
                <w:szCs w:val="18"/>
              </w:rPr>
              <w:t>R: Als 80% van de studenten de kennisclips heeft bekeken.</w:t>
            </w:r>
          </w:p>
          <w:p w14:paraId="231ED196" w14:textId="77777777" w:rsidR="00F7276E" w:rsidRPr="00166C5E" w:rsidRDefault="00F7276E" w:rsidP="00F7276E">
            <w:pPr>
              <w:rPr>
                <w:i/>
                <w:sz w:val="18"/>
                <w:szCs w:val="18"/>
              </w:rPr>
            </w:pPr>
            <w:r>
              <w:rPr>
                <w:i/>
                <w:sz w:val="18"/>
                <w:szCs w:val="18"/>
              </w:rPr>
              <w:t xml:space="preserve">T: De kennisclips worden aangeboden tijdens Cursus X in Semester 2. </w:t>
            </w:r>
          </w:p>
        </w:tc>
        <w:tc>
          <w:tcPr>
            <w:tcW w:w="7206" w:type="dxa"/>
          </w:tcPr>
          <w:p w14:paraId="705B2142" w14:textId="77777777" w:rsidR="00F7276E" w:rsidRPr="00166C5E" w:rsidRDefault="00F7276E" w:rsidP="00F7276E">
            <w:pPr>
              <w:rPr>
                <w:color w:val="000000" w:themeColor="text1"/>
                <w:sz w:val="20"/>
                <w:szCs w:val="20"/>
              </w:rPr>
            </w:pPr>
          </w:p>
        </w:tc>
      </w:tr>
      <w:tr w:rsidR="00F7276E" w14:paraId="2F1DA046" w14:textId="77777777" w:rsidTr="5C6510E4">
        <w:trPr>
          <w:cantSplit/>
          <w:trHeight w:val="1134"/>
        </w:trPr>
        <w:tc>
          <w:tcPr>
            <w:tcW w:w="710" w:type="dxa"/>
            <w:vMerge/>
            <w:textDirection w:val="btLr"/>
            <w:vAlign w:val="bottom"/>
          </w:tcPr>
          <w:p w14:paraId="7668908E" w14:textId="77777777" w:rsidR="00F7276E" w:rsidRPr="004421EF" w:rsidRDefault="00F7276E" w:rsidP="00F7276E">
            <w:pPr>
              <w:spacing w:line="276" w:lineRule="auto"/>
              <w:ind w:left="113" w:right="113"/>
              <w:jc w:val="right"/>
              <w:rPr>
                <w:rFonts w:ascii="Vestula SemiBold" w:hAnsi="Vestula SemiBold"/>
                <w:color w:val="65C1A7"/>
              </w:rPr>
            </w:pPr>
          </w:p>
        </w:tc>
        <w:tc>
          <w:tcPr>
            <w:tcW w:w="2893" w:type="dxa"/>
          </w:tcPr>
          <w:p w14:paraId="247E934B" w14:textId="77777777" w:rsidR="00F7276E" w:rsidRPr="00166C5E" w:rsidRDefault="00F7276E" w:rsidP="00F7276E">
            <w:pPr>
              <w:spacing w:line="276" w:lineRule="auto"/>
              <w:rPr>
                <w:rFonts w:ascii="Vestula SemiBold" w:hAnsi="Vestula SemiBold"/>
                <w:color w:val="65C1A7"/>
                <w:sz w:val="20"/>
                <w:szCs w:val="20"/>
              </w:rPr>
            </w:pPr>
            <w:r>
              <w:rPr>
                <w:b/>
                <w:color w:val="65C1A7"/>
                <w:sz w:val="20"/>
                <w:szCs w:val="20"/>
              </w:rPr>
              <w:t>6</w:t>
            </w:r>
            <w:r w:rsidRPr="003425A9">
              <w:rPr>
                <w:b/>
                <w:color w:val="65C1A7"/>
                <w:sz w:val="20"/>
                <w:szCs w:val="20"/>
              </w:rPr>
              <w:t xml:space="preserve">. Onderwijskundige verantwoording: </w:t>
            </w:r>
            <w:r w:rsidRPr="003425A9">
              <w:rPr>
                <w:sz w:val="20"/>
                <w:szCs w:val="20"/>
              </w:rPr>
              <w:t>omschrijf kort op basis van welke theorie of onderwijskundig principe er een kwalitatieve meerwaarde voor het onderwijs wordt behaald</w:t>
            </w:r>
          </w:p>
        </w:tc>
        <w:tc>
          <w:tcPr>
            <w:tcW w:w="3934" w:type="dxa"/>
          </w:tcPr>
          <w:p w14:paraId="26E579E4" w14:textId="77777777" w:rsidR="00F7276E" w:rsidRPr="003425A9" w:rsidRDefault="00F7276E" w:rsidP="00F7276E">
            <w:pPr>
              <w:spacing w:line="276" w:lineRule="auto"/>
              <w:rPr>
                <w:rFonts w:ascii="Vestula SemiBold" w:hAnsi="Vestula SemiBold"/>
                <w:i/>
                <w:color w:val="65C1A7"/>
                <w:sz w:val="18"/>
                <w:szCs w:val="18"/>
              </w:rPr>
            </w:pPr>
            <w:r w:rsidRPr="003425A9">
              <w:rPr>
                <w:i/>
                <w:sz w:val="18"/>
                <w:szCs w:val="18"/>
              </w:rPr>
              <w:t xml:space="preserve">Voorbeelden: motivatie, consistentie in studietijd, spreiding leermomenten, meer leermomenten, betere benutting contacturen, beter gestructureerde </w:t>
            </w:r>
            <w:proofErr w:type="spellStart"/>
            <w:r w:rsidRPr="003425A9">
              <w:rPr>
                <w:i/>
                <w:sz w:val="18"/>
                <w:szCs w:val="18"/>
              </w:rPr>
              <w:t>self</w:t>
            </w:r>
            <w:proofErr w:type="spellEnd"/>
            <w:r w:rsidRPr="003425A9">
              <w:rPr>
                <w:i/>
                <w:sz w:val="18"/>
                <w:szCs w:val="18"/>
              </w:rPr>
              <w:t xml:space="preserve"> of peerfeedback. </w:t>
            </w:r>
            <w:r>
              <w:rPr>
                <w:i/>
                <w:sz w:val="18"/>
                <w:szCs w:val="18"/>
              </w:rPr>
              <w:br/>
            </w:r>
          </w:p>
        </w:tc>
        <w:tc>
          <w:tcPr>
            <w:tcW w:w="7206" w:type="dxa"/>
          </w:tcPr>
          <w:p w14:paraId="4C81EAE8" w14:textId="77777777" w:rsidR="00F7276E" w:rsidRPr="00166C5E" w:rsidRDefault="00F7276E" w:rsidP="00F7276E">
            <w:pPr>
              <w:spacing w:line="276" w:lineRule="auto"/>
              <w:rPr>
                <w:color w:val="000000" w:themeColor="text1"/>
                <w:sz w:val="20"/>
                <w:szCs w:val="20"/>
              </w:rPr>
            </w:pPr>
          </w:p>
        </w:tc>
      </w:tr>
      <w:tr w:rsidR="00F7276E" w14:paraId="023E7B85" w14:textId="77777777" w:rsidTr="5C6510E4">
        <w:trPr>
          <w:cantSplit/>
          <w:trHeight w:val="1134"/>
        </w:trPr>
        <w:tc>
          <w:tcPr>
            <w:tcW w:w="710" w:type="dxa"/>
            <w:vMerge/>
            <w:textDirection w:val="btLr"/>
            <w:vAlign w:val="bottom"/>
          </w:tcPr>
          <w:p w14:paraId="1E9A56AD" w14:textId="77777777" w:rsidR="00F7276E" w:rsidRPr="004421EF" w:rsidRDefault="00F7276E" w:rsidP="00F7276E">
            <w:pPr>
              <w:spacing w:line="276" w:lineRule="auto"/>
              <w:ind w:left="113" w:right="113"/>
              <w:jc w:val="right"/>
              <w:rPr>
                <w:rFonts w:ascii="Vestula SemiBold" w:hAnsi="Vestula SemiBold"/>
                <w:color w:val="65C1A7"/>
              </w:rPr>
            </w:pPr>
          </w:p>
        </w:tc>
        <w:tc>
          <w:tcPr>
            <w:tcW w:w="2893" w:type="dxa"/>
          </w:tcPr>
          <w:p w14:paraId="21FBFBFF" w14:textId="77777777" w:rsidR="00F7276E" w:rsidRPr="003425A9" w:rsidRDefault="00F7276E" w:rsidP="00F7276E">
            <w:pPr>
              <w:spacing w:line="276" w:lineRule="auto"/>
              <w:rPr>
                <w:rFonts w:ascii="Vestula SemiBold" w:hAnsi="Vestula SemiBold"/>
                <w:color w:val="65C1A7"/>
                <w:sz w:val="20"/>
                <w:szCs w:val="20"/>
              </w:rPr>
            </w:pPr>
            <w:r>
              <w:rPr>
                <w:b/>
                <w:color w:val="65C1A7"/>
                <w:sz w:val="20"/>
                <w:szCs w:val="20"/>
              </w:rPr>
              <w:t>7</w:t>
            </w:r>
            <w:r w:rsidRPr="003425A9">
              <w:rPr>
                <w:b/>
                <w:color w:val="65C1A7"/>
                <w:sz w:val="20"/>
                <w:szCs w:val="20"/>
              </w:rPr>
              <w:t>. Studentperspectief:</w:t>
            </w:r>
            <w:r w:rsidRPr="003425A9">
              <w:rPr>
                <w:sz w:val="20"/>
                <w:szCs w:val="20"/>
              </w:rPr>
              <w:t xml:space="preserve"> omschrijf de meerwaarde van het project voor studenten en wat de mogelijke impact is op hun motivatie, leerervaring, studielast of andere relevante factoren.</w:t>
            </w:r>
          </w:p>
        </w:tc>
        <w:tc>
          <w:tcPr>
            <w:tcW w:w="3934" w:type="dxa"/>
          </w:tcPr>
          <w:p w14:paraId="5AFF349C" w14:textId="77777777" w:rsidR="00F7276E" w:rsidRPr="003425A9" w:rsidRDefault="00F7276E" w:rsidP="00F7276E">
            <w:pPr>
              <w:spacing w:line="276" w:lineRule="auto"/>
              <w:rPr>
                <w:rFonts w:ascii="Vestula SemiBold" w:hAnsi="Vestula SemiBold"/>
                <w:i/>
                <w:color w:val="65C1A7"/>
                <w:sz w:val="18"/>
                <w:szCs w:val="18"/>
              </w:rPr>
            </w:pPr>
            <w:r w:rsidRPr="003425A9">
              <w:rPr>
                <w:i/>
                <w:sz w:val="18"/>
                <w:szCs w:val="18"/>
              </w:rPr>
              <w:t>Voorbeelden: studenten zullen hogere cijfers halen, meer samenwerken, meer ‘durven’ tijdens college, meer uitgedaagd worden, gedwongen worden meer te studeren, een beter voorstellingsvermogen van het werkveld krijgen.</w:t>
            </w:r>
          </w:p>
        </w:tc>
        <w:tc>
          <w:tcPr>
            <w:tcW w:w="7206" w:type="dxa"/>
          </w:tcPr>
          <w:p w14:paraId="0B922FBF" w14:textId="77777777" w:rsidR="00F7276E" w:rsidRPr="00166C5E" w:rsidRDefault="00F7276E" w:rsidP="00F7276E">
            <w:pPr>
              <w:spacing w:line="276" w:lineRule="auto"/>
              <w:rPr>
                <w:color w:val="000000" w:themeColor="text1"/>
                <w:sz w:val="20"/>
                <w:szCs w:val="20"/>
              </w:rPr>
            </w:pPr>
          </w:p>
        </w:tc>
      </w:tr>
      <w:tr w:rsidR="00F7276E" w14:paraId="17071300" w14:textId="77777777" w:rsidTr="5C6510E4">
        <w:trPr>
          <w:cantSplit/>
          <w:trHeight w:val="1134"/>
        </w:trPr>
        <w:tc>
          <w:tcPr>
            <w:tcW w:w="710" w:type="dxa"/>
            <w:vMerge w:val="restart"/>
            <w:textDirection w:val="btLr"/>
            <w:vAlign w:val="bottom"/>
          </w:tcPr>
          <w:p w14:paraId="32155B95" w14:textId="77777777" w:rsidR="00F7276E" w:rsidRPr="004421EF" w:rsidRDefault="00F7276E" w:rsidP="00F7276E">
            <w:pPr>
              <w:spacing w:line="276" w:lineRule="auto"/>
              <w:ind w:left="113" w:right="113"/>
              <w:jc w:val="right"/>
              <w:rPr>
                <w:rFonts w:ascii="Vestula SemiBold" w:hAnsi="Vestula SemiBold"/>
                <w:color w:val="65C1A7"/>
              </w:rPr>
            </w:pPr>
            <w:r w:rsidRPr="004421EF">
              <w:rPr>
                <w:rFonts w:ascii="Vestula SemiBold" w:hAnsi="Vestula SemiBold"/>
                <w:color w:val="65C1A7"/>
              </w:rPr>
              <w:t>Context</w:t>
            </w:r>
          </w:p>
        </w:tc>
        <w:tc>
          <w:tcPr>
            <w:tcW w:w="2893" w:type="dxa"/>
          </w:tcPr>
          <w:p w14:paraId="78673ACB" w14:textId="77777777" w:rsidR="00F7276E" w:rsidRPr="003425A9" w:rsidRDefault="00F7276E" w:rsidP="00F7276E">
            <w:pPr>
              <w:spacing w:line="276" w:lineRule="auto"/>
              <w:rPr>
                <w:rFonts w:ascii="Vestula SemiBold" w:hAnsi="Vestula SemiBold"/>
                <w:color w:val="65C1A7"/>
                <w:sz w:val="20"/>
                <w:szCs w:val="20"/>
              </w:rPr>
            </w:pPr>
            <w:r>
              <w:rPr>
                <w:b/>
                <w:color w:val="65C1A7"/>
                <w:sz w:val="20"/>
                <w:szCs w:val="20"/>
              </w:rPr>
              <w:t>8</w:t>
            </w:r>
            <w:r w:rsidRPr="003425A9">
              <w:rPr>
                <w:b/>
                <w:color w:val="65C1A7"/>
                <w:sz w:val="20"/>
                <w:szCs w:val="20"/>
              </w:rPr>
              <w:t xml:space="preserve">. Innovatie: </w:t>
            </w:r>
            <w:r w:rsidRPr="003425A9">
              <w:rPr>
                <w:sz w:val="20"/>
                <w:szCs w:val="20"/>
              </w:rPr>
              <w:t xml:space="preserve">Omschrijf waarom het project innovatief is voor </w:t>
            </w:r>
            <w:r>
              <w:rPr>
                <w:sz w:val="20"/>
                <w:szCs w:val="20"/>
              </w:rPr>
              <w:t>u</w:t>
            </w:r>
            <w:r w:rsidRPr="003425A9">
              <w:rPr>
                <w:sz w:val="20"/>
                <w:szCs w:val="20"/>
              </w:rPr>
              <w:t>zelf als docent, de afdeling, het instituut, de faculteit of universiteit.</w:t>
            </w:r>
          </w:p>
        </w:tc>
        <w:tc>
          <w:tcPr>
            <w:tcW w:w="3934" w:type="dxa"/>
          </w:tcPr>
          <w:p w14:paraId="2B478285" w14:textId="77777777" w:rsidR="00F7276E" w:rsidRPr="003425A9" w:rsidRDefault="00F7276E" w:rsidP="00F7276E">
            <w:pPr>
              <w:spacing w:line="276" w:lineRule="auto"/>
              <w:rPr>
                <w:rFonts w:ascii="Vestula SemiBold" w:hAnsi="Vestula SemiBold"/>
                <w:i/>
                <w:color w:val="65C1A7"/>
                <w:sz w:val="18"/>
                <w:szCs w:val="18"/>
              </w:rPr>
            </w:pPr>
            <w:r w:rsidRPr="003425A9">
              <w:rPr>
                <w:i/>
                <w:sz w:val="18"/>
                <w:szCs w:val="18"/>
              </w:rPr>
              <w:t>Voorbeelden: het is nog niet eerder op deze manier gedaan binnen dit vak, er is nog niet eerder in dit verband binnen de afdeling samengewerkt om dit doel te bereiken, het is een aanpassing op wat (elders) eerder is geprobeerd, het project is een eerste stap in de richting van een ander doel of een verkenning daarvan.</w:t>
            </w:r>
          </w:p>
        </w:tc>
        <w:tc>
          <w:tcPr>
            <w:tcW w:w="7206" w:type="dxa"/>
          </w:tcPr>
          <w:p w14:paraId="7166FD0F" w14:textId="77777777" w:rsidR="00F7276E" w:rsidRPr="00166C5E" w:rsidRDefault="00F7276E" w:rsidP="00F7276E">
            <w:pPr>
              <w:spacing w:line="276" w:lineRule="auto"/>
              <w:rPr>
                <w:color w:val="000000" w:themeColor="text1"/>
                <w:sz w:val="20"/>
                <w:szCs w:val="20"/>
              </w:rPr>
            </w:pPr>
          </w:p>
        </w:tc>
      </w:tr>
      <w:tr w:rsidR="00F7276E" w14:paraId="4B296263" w14:textId="77777777" w:rsidTr="5C6510E4">
        <w:trPr>
          <w:cantSplit/>
          <w:trHeight w:val="1134"/>
        </w:trPr>
        <w:tc>
          <w:tcPr>
            <w:tcW w:w="710" w:type="dxa"/>
            <w:vMerge/>
            <w:textDirection w:val="btLr"/>
            <w:vAlign w:val="bottom"/>
          </w:tcPr>
          <w:p w14:paraId="0570A5DE" w14:textId="77777777" w:rsidR="00F7276E" w:rsidRPr="004421EF" w:rsidRDefault="00F7276E" w:rsidP="00F7276E">
            <w:pPr>
              <w:spacing w:line="276" w:lineRule="auto"/>
              <w:ind w:left="113" w:right="113"/>
              <w:jc w:val="right"/>
              <w:rPr>
                <w:rFonts w:ascii="Vestula SemiBold" w:hAnsi="Vestula SemiBold"/>
                <w:color w:val="65C1A7"/>
              </w:rPr>
            </w:pPr>
          </w:p>
        </w:tc>
        <w:tc>
          <w:tcPr>
            <w:tcW w:w="2893" w:type="dxa"/>
          </w:tcPr>
          <w:p w14:paraId="4D97F856" w14:textId="77777777" w:rsidR="00F7276E" w:rsidRPr="003425A9" w:rsidRDefault="00F7276E" w:rsidP="00F7276E">
            <w:pPr>
              <w:spacing w:line="276" w:lineRule="auto"/>
              <w:rPr>
                <w:rFonts w:ascii="Vestula SemiBold" w:hAnsi="Vestula SemiBold"/>
                <w:color w:val="65C1A7"/>
                <w:sz w:val="20"/>
                <w:szCs w:val="20"/>
              </w:rPr>
            </w:pPr>
            <w:r>
              <w:rPr>
                <w:b/>
                <w:color w:val="65C1A7"/>
                <w:sz w:val="20"/>
                <w:szCs w:val="20"/>
              </w:rPr>
              <w:t>9</w:t>
            </w:r>
            <w:r w:rsidRPr="003425A9">
              <w:rPr>
                <w:b/>
                <w:color w:val="65C1A7"/>
                <w:sz w:val="20"/>
                <w:szCs w:val="20"/>
              </w:rPr>
              <w:t xml:space="preserve">. Relevantie: </w:t>
            </w:r>
            <w:r w:rsidRPr="003425A9">
              <w:rPr>
                <w:sz w:val="20"/>
                <w:szCs w:val="20"/>
              </w:rPr>
              <w:t>Omschrijf of, en hoe, de projectresultaten toepasbaar zijn bij andere cursussen.</w:t>
            </w:r>
          </w:p>
        </w:tc>
        <w:tc>
          <w:tcPr>
            <w:tcW w:w="3934" w:type="dxa"/>
          </w:tcPr>
          <w:p w14:paraId="5A1EC80B" w14:textId="77777777" w:rsidR="00F7276E" w:rsidRPr="003425A9" w:rsidRDefault="00F7276E" w:rsidP="00F7276E">
            <w:pPr>
              <w:tabs>
                <w:tab w:val="left" w:pos="1260"/>
              </w:tabs>
              <w:spacing w:line="276" w:lineRule="auto"/>
              <w:rPr>
                <w:rFonts w:ascii="Vestula SemiBold" w:hAnsi="Vestula SemiBold"/>
                <w:i/>
                <w:sz w:val="18"/>
                <w:szCs w:val="18"/>
              </w:rPr>
            </w:pPr>
            <w:r w:rsidRPr="003425A9">
              <w:rPr>
                <w:i/>
                <w:sz w:val="18"/>
                <w:szCs w:val="18"/>
              </w:rPr>
              <w:t>Voorbeelden: de resultaten kunnen bij andere cursussen worden gebruikt, de materialen worden openbaar beschikbaar gesteld op een website, het draaiboek wordt beschikbaar gesteld</w:t>
            </w:r>
          </w:p>
        </w:tc>
        <w:tc>
          <w:tcPr>
            <w:tcW w:w="7206" w:type="dxa"/>
          </w:tcPr>
          <w:p w14:paraId="69ED2ECD" w14:textId="77777777" w:rsidR="00F7276E" w:rsidRPr="00166C5E" w:rsidRDefault="00F7276E" w:rsidP="00F7276E">
            <w:pPr>
              <w:spacing w:line="276" w:lineRule="auto"/>
              <w:rPr>
                <w:color w:val="000000" w:themeColor="text1"/>
                <w:sz w:val="20"/>
                <w:szCs w:val="20"/>
              </w:rPr>
            </w:pPr>
          </w:p>
        </w:tc>
      </w:tr>
      <w:tr w:rsidR="00F7276E" w14:paraId="25119A83" w14:textId="77777777" w:rsidTr="5C6510E4">
        <w:trPr>
          <w:cantSplit/>
          <w:trHeight w:val="1134"/>
        </w:trPr>
        <w:tc>
          <w:tcPr>
            <w:tcW w:w="710" w:type="dxa"/>
            <w:textDirection w:val="btLr"/>
            <w:vAlign w:val="bottom"/>
          </w:tcPr>
          <w:p w14:paraId="0DB049BB" w14:textId="77777777" w:rsidR="00F7276E" w:rsidRPr="004421EF" w:rsidRDefault="00F7276E" w:rsidP="00F7276E">
            <w:pPr>
              <w:ind w:left="113" w:right="113"/>
              <w:jc w:val="right"/>
              <w:rPr>
                <w:rFonts w:ascii="Vestula SemiBold" w:hAnsi="Vestula SemiBold"/>
                <w:color w:val="65C1A7"/>
              </w:rPr>
            </w:pPr>
          </w:p>
        </w:tc>
        <w:tc>
          <w:tcPr>
            <w:tcW w:w="2893" w:type="dxa"/>
          </w:tcPr>
          <w:p w14:paraId="3F0955A3" w14:textId="77777777" w:rsidR="00F7276E" w:rsidRPr="003425A9" w:rsidRDefault="00F7276E" w:rsidP="00F7276E">
            <w:pPr>
              <w:rPr>
                <w:b/>
                <w:color w:val="65C1A7"/>
                <w:sz w:val="20"/>
                <w:szCs w:val="20"/>
              </w:rPr>
            </w:pPr>
            <w:r>
              <w:rPr>
                <w:b/>
                <w:color w:val="65C1A7"/>
                <w:sz w:val="20"/>
                <w:szCs w:val="20"/>
              </w:rPr>
              <w:t xml:space="preserve">10. Kritische succesfactoren. </w:t>
            </w:r>
            <w:r w:rsidRPr="0026126B">
              <w:rPr>
                <w:sz w:val="20"/>
                <w:szCs w:val="20"/>
              </w:rPr>
              <w:t>Wat heb je in ieder geval nodig om dit project te laten slagen?</w:t>
            </w:r>
          </w:p>
        </w:tc>
        <w:tc>
          <w:tcPr>
            <w:tcW w:w="3934" w:type="dxa"/>
          </w:tcPr>
          <w:p w14:paraId="64272BB9" w14:textId="77777777" w:rsidR="00F7276E" w:rsidRPr="003425A9" w:rsidRDefault="00F7276E" w:rsidP="00F7276E">
            <w:pPr>
              <w:rPr>
                <w:i/>
                <w:sz w:val="18"/>
                <w:szCs w:val="18"/>
              </w:rPr>
            </w:pPr>
          </w:p>
        </w:tc>
        <w:tc>
          <w:tcPr>
            <w:tcW w:w="7206" w:type="dxa"/>
          </w:tcPr>
          <w:p w14:paraId="4DC54C6C" w14:textId="77777777" w:rsidR="00F7276E" w:rsidRPr="00166C5E" w:rsidRDefault="00F7276E" w:rsidP="00F7276E">
            <w:pPr>
              <w:rPr>
                <w:color w:val="000000" w:themeColor="text1"/>
                <w:sz w:val="20"/>
                <w:szCs w:val="20"/>
              </w:rPr>
            </w:pPr>
          </w:p>
        </w:tc>
      </w:tr>
      <w:tr w:rsidR="00F7276E" w14:paraId="4982E1F0" w14:textId="77777777" w:rsidTr="5C6510E4">
        <w:trPr>
          <w:cantSplit/>
          <w:trHeight w:val="1134"/>
        </w:trPr>
        <w:tc>
          <w:tcPr>
            <w:tcW w:w="710" w:type="dxa"/>
            <w:textDirection w:val="btLr"/>
            <w:vAlign w:val="bottom"/>
          </w:tcPr>
          <w:p w14:paraId="2F614DCF" w14:textId="77777777" w:rsidR="00F7276E" w:rsidRPr="004421EF" w:rsidRDefault="00F7276E" w:rsidP="00F7276E">
            <w:pPr>
              <w:ind w:left="113" w:right="113"/>
              <w:jc w:val="right"/>
              <w:rPr>
                <w:rFonts w:ascii="Vestula SemiBold" w:hAnsi="Vestula SemiBold"/>
                <w:color w:val="65C1A7"/>
              </w:rPr>
            </w:pPr>
          </w:p>
        </w:tc>
        <w:tc>
          <w:tcPr>
            <w:tcW w:w="2893" w:type="dxa"/>
          </w:tcPr>
          <w:p w14:paraId="42F2DD35" w14:textId="77777777" w:rsidR="00F7276E" w:rsidRDefault="00F7276E" w:rsidP="00F7276E">
            <w:pPr>
              <w:rPr>
                <w:b/>
                <w:color w:val="65C1A7"/>
                <w:sz w:val="20"/>
                <w:szCs w:val="20"/>
              </w:rPr>
            </w:pPr>
            <w:r>
              <w:rPr>
                <w:b/>
                <w:color w:val="65C1A7"/>
                <w:sz w:val="20"/>
                <w:szCs w:val="20"/>
              </w:rPr>
              <w:t xml:space="preserve">11. Risicofactoren*. </w:t>
            </w:r>
            <w:r w:rsidRPr="0026126B">
              <w:rPr>
                <w:sz w:val="20"/>
                <w:szCs w:val="20"/>
              </w:rPr>
              <w:t>Waardoor kan dit project mislukken en hoe zou je daarop bij kunnen sturen?</w:t>
            </w:r>
            <w:r>
              <w:rPr>
                <w:sz w:val="20"/>
                <w:szCs w:val="20"/>
              </w:rPr>
              <w:t xml:space="preserve"> </w:t>
            </w:r>
          </w:p>
        </w:tc>
        <w:tc>
          <w:tcPr>
            <w:tcW w:w="3934" w:type="dxa"/>
          </w:tcPr>
          <w:p w14:paraId="7A1D2061" w14:textId="0625C492" w:rsidR="00F7276E" w:rsidRPr="003425A9" w:rsidRDefault="00F7276E" w:rsidP="00F7276E">
            <w:pPr>
              <w:rPr>
                <w:i/>
                <w:sz w:val="18"/>
                <w:szCs w:val="18"/>
              </w:rPr>
            </w:pPr>
          </w:p>
        </w:tc>
        <w:tc>
          <w:tcPr>
            <w:tcW w:w="7206" w:type="dxa"/>
          </w:tcPr>
          <w:p w14:paraId="4A70192E" w14:textId="77777777" w:rsidR="00F7276E" w:rsidRPr="00166C5E" w:rsidRDefault="00F7276E" w:rsidP="00F7276E">
            <w:pPr>
              <w:rPr>
                <w:color w:val="000000" w:themeColor="text1"/>
                <w:sz w:val="20"/>
                <w:szCs w:val="20"/>
              </w:rPr>
            </w:pPr>
          </w:p>
        </w:tc>
      </w:tr>
      <w:tr w:rsidR="00F7276E" w14:paraId="625D88A6" w14:textId="77777777" w:rsidTr="5C6510E4">
        <w:trPr>
          <w:cantSplit/>
          <w:trHeight w:val="1134"/>
        </w:trPr>
        <w:tc>
          <w:tcPr>
            <w:tcW w:w="710" w:type="dxa"/>
            <w:vMerge w:val="restart"/>
            <w:textDirection w:val="btLr"/>
            <w:vAlign w:val="bottom"/>
          </w:tcPr>
          <w:p w14:paraId="3D228110" w14:textId="77777777" w:rsidR="00F7276E" w:rsidRPr="004421EF" w:rsidRDefault="00F7276E" w:rsidP="00F7276E">
            <w:pPr>
              <w:spacing w:line="276" w:lineRule="auto"/>
              <w:ind w:left="113" w:right="113"/>
              <w:jc w:val="right"/>
              <w:rPr>
                <w:rFonts w:ascii="Vestula SemiBold" w:hAnsi="Vestula SemiBold"/>
                <w:color w:val="65C1A7"/>
              </w:rPr>
            </w:pPr>
            <w:r w:rsidRPr="004421EF">
              <w:rPr>
                <w:rFonts w:ascii="Vestula SemiBold" w:hAnsi="Vestula SemiBold"/>
                <w:color w:val="65C1A7"/>
              </w:rPr>
              <w:lastRenderedPageBreak/>
              <w:t>Projectverloop</w:t>
            </w:r>
          </w:p>
        </w:tc>
        <w:tc>
          <w:tcPr>
            <w:tcW w:w="2893" w:type="dxa"/>
          </w:tcPr>
          <w:p w14:paraId="6FBE2A96" w14:textId="77777777" w:rsidR="00F7276E" w:rsidRPr="003425A9" w:rsidRDefault="00F7276E" w:rsidP="00F7276E">
            <w:pPr>
              <w:spacing w:line="276" w:lineRule="auto"/>
              <w:rPr>
                <w:rFonts w:ascii="Vestula SemiBold" w:hAnsi="Vestula SemiBold"/>
                <w:color w:val="65C1A7"/>
                <w:sz w:val="20"/>
                <w:szCs w:val="20"/>
              </w:rPr>
            </w:pPr>
            <w:r>
              <w:rPr>
                <w:b/>
                <w:color w:val="65C1A7"/>
                <w:sz w:val="20"/>
                <w:szCs w:val="20"/>
              </w:rPr>
              <w:t>12</w:t>
            </w:r>
            <w:r w:rsidRPr="003425A9">
              <w:rPr>
                <w:b/>
                <w:color w:val="65C1A7"/>
                <w:sz w:val="20"/>
                <w:szCs w:val="20"/>
              </w:rPr>
              <w:t xml:space="preserve">. Planning: </w:t>
            </w:r>
            <w:r>
              <w:rPr>
                <w:sz w:val="20"/>
                <w:szCs w:val="20"/>
              </w:rPr>
              <w:t>In welk(e) semester(s) vindt de ontwikkeling en realisatie plaats.</w:t>
            </w:r>
            <w:r w:rsidRPr="003425A9">
              <w:rPr>
                <w:sz w:val="20"/>
                <w:szCs w:val="20"/>
              </w:rPr>
              <w:t xml:space="preserve"> </w:t>
            </w:r>
            <w:r>
              <w:rPr>
                <w:sz w:val="20"/>
                <w:szCs w:val="20"/>
              </w:rPr>
              <w:t>(Voor detailplanning zie hieronder).</w:t>
            </w:r>
          </w:p>
        </w:tc>
        <w:tc>
          <w:tcPr>
            <w:tcW w:w="3934" w:type="dxa"/>
          </w:tcPr>
          <w:p w14:paraId="6D74AC48" w14:textId="77777777" w:rsidR="00F7276E" w:rsidRPr="005124F1" w:rsidRDefault="00F7276E" w:rsidP="00F7276E">
            <w:pPr>
              <w:spacing w:line="276" w:lineRule="auto"/>
              <w:rPr>
                <w:i/>
                <w:color w:val="65C1A7"/>
                <w:sz w:val="18"/>
                <w:szCs w:val="18"/>
              </w:rPr>
            </w:pPr>
            <w:r w:rsidRPr="005124F1">
              <w:rPr>
                <w:i/>
                <w:sz w:val="18"/>
                <w:szCs w:val="18"/>
              </w:rPr>
              <w:t xml:space="preserve">Voorbeeld: Ontwikkeling van de kennisclips vindt plaats in Semester 1, de kennisclips worden ingezet in de cursus in Semester 2. </w:t>
            </w:r>
          </w:p>
        </w:tc>
        <w:tc>
          <w:tcPr>
            <w:tcW w:w="7206" w:type="dxa"/>
          </w:tcPr>
          <w:p w14:paraId="300246A9" w14:textId="77777777" w:rsidR="00F7276E" w:rsidRPr="00166C5E" w:rsidRDefault="00F7276E" w:rsidP="00F7276E">
            <w:pPr>
              <w:spacing w:line="276" w:lineRule="auto"/>
              <w:rPr>
                <w:color w:val="000000" w:themeColor="text1"/>
                <w:sz w:val="20"/>
                <w:szCs w:val="20"/>
              </w:rPr>
            </w:pPr>
          </w:p>
        </w:tc>
      </w:tr>
      <w:tr w:rsidR="00F7276E" w14:paraId="47BBEAD4" w14:textId="77777777" w:rsidTr="5C6510E4">
        <w:trPr>
          <w:cantSplit/>
          <w:trHeight w:val="1134"/>
        </w:trPr>
        <w:tc>
          <w:tcPr>
            <w:tcW w:w="710" w:type="dxa"/>
            <w:vMerge/>
            <w:textDirection w:val="btLr"/>
            <w:vAlign w:val="bottom"/>
          </w:tcPr>
          <w:p w14:paraId="39503E8B" w14:textId="77777777" w:rsidR="00F7276E" w:rsidRPr="004421EF" w:rsidRDefault="00F7276E" w:rsidP="00F7276E">
            <w:pPr>
              <w:spacing w:line="276" w:lineRule="auto"/>
              <w:ind w:left="113" w:right="113"/>
              <w:jc w:val="right"/>
              <w:rPr>
                <w:rFonts w:ascii="Vestula SemiBold" w:hAnsi="Vestula SemiBold"/>
                <w:color w:val="65C1A7"/>
              </w:rPr>
            </w:pPr>
          </w:p>
        </w:tc>
        <w:tc>
          <w:tcPr>
            <w:tcW w:w="2893" w:type="dxa"/>
          </w:tcPr>
          <w:p w14:paraId="567C2619" w14:textId="77777777" w:rsidR="00F7276E" w:rsidRPr="003425A9" w:rsidRDefault="00F7276E" w:rsidP="009F7B6D">
            <w:pPr>
              <w:spacing w:line="276" w:lineRule="auto"/>
              <w:rPr>
                <w:rFonts w:ascii="Vestula SemiBold" w:hAnsi="Vestula SemiBold"/>
                <w:color w:val="65C1A7"/>
                <w:sz w:val="20"/>
                <w:szCs w:val="20"/>
              </w:rPr>
            </w:pPr>
            <w:r w:rsidRPr="003425A9">
              <w:rPr>
                <w:b/>
                <w:color w:val="65C1A7"/>
                <w:sz w:val="20"/>
                <w:szCs w:val="20"/>
              </w:rPr>
              <w:t>1</w:t>
            </w:r>
            <w:r>
              <w:rPr>
                <w:b/>
                <w:color w:val="65C1A7"/>
                <w:sz w:val="20"/>
                <w:szCs w:val="20"/>
              </w:rPr>
              <w:t>3</w:t>
            </w:r>
            <w:r w:rsidRPr="003425A9">
              <w:rPr>
                <w:b/>
                <w:color w:val="65C1A7"/>
                <w:sz w:val="20"/>
                <w:szCs w:val="20"/>
              </w:rPr>
              <w:t>. Onderwijspraktijk:</w:t>
            </w:r>
            <w:r w:rsidRPr="003425A9">
              <w:rPr>
                <w:sz w:val="20"/>
                <w:szCs w:val="20"/>
              </w:rPr>
              <w:t xml:space="preserve"> Omschrijf of het project uitvoerbaar is voor docenten wat betreft urenbelasting en inbedding in de bestaande werkzaamheden</w:t>
            </w:r>
            <w:r w:rsidR="009F7B6D" w:rsidRPr="00F251E5">
              <w:rPr>
                <w:b/>
                <w:sz w:val="20"/>
                <w:szCs w:val="20"/>
              </w:rPr>
              <w:t>. Is er voor de uitvoering van het project uitbreiding van uw aanstelling of personele vervanging van uw onderwijs nodig? Stem met uw Instituut af of dit mogelijk is en voeg het akkoord (bijv. mailwisseling) toe bij de aanvraag.</w:t>
            </w:r>
          </w:p>
        </w:tc>
        <w:tc>
          <w:tcPr>
            <w:tcW w:w="3934" w:type="dxa"/>
          </w:tcPr>
          <w:p w14:paraId="73CE717C" w14:textId="77777777" w:rsidR="00F7276E" w:rsidRPr="003425A9" w:rsidRDefault="00F7276E" w:rsidP="009F7B6D">
            <w:pPr>
              <w:spacing w:line="276" w:lineRule="auto"/>
              <w:rPr>
                <w:rFonts w:ascii="Vestula SemiBold" w:hAnsi="Vestula SemiBold"/>
                <w:i/>
                <w:color w:val="65C1A7"/>
                <w:sz w:val="18"/>
                <w:szCs w:val="18"/>
              </w:rPr>
            </w:pPr>
            <w:r w:rsidRPr="003425A9">
              <w:rPr>
                <w:i/>
                <w:sz w:val="18"/>
                <w:szCs w:val="18"/>
              </w:rPr>
              <w:t xml:space="preserve">Voorbeelden: de eenmalige extra projectinzet wordt uit het project bekostigd, er is </w:t>
            </w:r>
            <w:r w:rsidR="009F7B6D">
              <w:rPr>
                <w:i/>
                <w:sz w:val="18"/>
                <w:szCs w:val="18"/>
              </w:rPr>
              <w:t>0,1 fte vervanging</w:t>
            </w:r>
            <w:r w:rsidRPr="003425A9">
              <w:rPr>
                <w:i/>
                <w:sz w:val="18"/>
                <w:szCs w:val="18"/>
              </w:rPr>
              <w:t xml:space="preserve"> beschikbaar vanuit het instituut, er wordt weinig extra tijd nodig geacht.</w:t>
            </w:r>
          </w:p>
        </w:tc>
        <w:tc>
          <w:tcPr>
            <w:tcW w:w="7206" w:type="dxa"/>
          </w:tcPr>
          <w:p w14:paraId="51E48B2C" w14:textId="77777777" w:rsidR="00F7276E" w:rsidRPr="00166C5E" w:rsidRDefault="00F7276E" w:rsidP="00F7276E">
            <w:pPr>
              <w:spacing w:line="276" w:lineRule="auto"/>
              <w:rPr>
                <w:color w:val="000000" w:themeColor="text1"/>
                <w:sz w:val="20"/>
                <w:szCs w:val="20"/>
              </w:rPr>
            </w:pPr>
          </w:p>
        </w:tc>
      </w:tr>
      <w:tr w:rsidR="00F7276E" w14:paraId="6DA9F3E7" w14:textId="77777777" w:rsidTr="5C6510E4">
        <w:trPr>
          <w:cantSplit/>
          <w:trHeight w:val="1134"/>
        </w:trPr>
        <w:tc>
          <w:tcPr>
            <w:tcW w:w="710" w:type="dxa"/>
            <w:vMerge/>
            <w:textDirection w:val="btLr"/>
            <w:vAlign w:val="bottom"/>
          </w:tcPr>
          <w:p w14:paraId="0F2CAAAC" w14:textId="77777777" w:rsidR="00F7276E" w:rsidRPr="004421EF" w:rsidRDefault="00F7276E" w:rsidP="00F7276E">
            <w:pPr>
              <w:spacing w:line="276" w:lineRule="auto"/>
              <w:ind w:left="113" w:right="113"/>
              <w:jc w:val="right"/>
              <w:rPr>
                <w:rFonts w:ascii="Vestula SemiBold" w:hAnsi="Vestula SemiBold"/>
                <w:color w:val="65C1A7"/>
              </w:rPr>
            </w:pPr>
          </w:p>
        </w:tc>
        <w:tc>
          <w:tcPr>
            <w:tcW w:w="2893" w:type="dxa"/>
          </w:tcPr>
          <w:p w14:paraId="3F9C524A" w14:textId="77777777" w:rsidR="00F7276E" w:rsidRPr="003425A9" w:rsidRDefault="00F7276E" w:rsidP="00F7276E">
            <w:pPr>
              <w:spacing w:line="276" w:lineRule="auto"/>
              <w:rPr>
                <w:rFonts w:ascii="Vestula SemiBold" w:hAnsi="Vestula SemiBold"/>
                <w:color w:val="65C1A7"/>
                <w:sz w:val="20"/>
                <w:szCs w:val="20"/>
              </w:rPr>
            </w:pPr>
            <w:r w:rsidRPr="003425A9">
              <w:rPr>
                <w:b/>
                <w:color w:val="65C1A7"/>
                <w:sz w:val="20"/>
                <w:szCs w:val="20"/>
              </w:rPr>
              <w:t>1</w:t>
            </w:r>
            <w:r>
              <w:rPr>
                <w:b/>
                <w:color w:val="65C1A7"/>
                <w:sz w:val="20"/>
                <w:szCs w:val="20"/>
              </w:rPr>
              <w:t>4</w:t>
            </w:r>
            <w:r w:rsidRPr="003425A9">
              <w:rPr>
                <w:b/>
                <w:color w:val="65C1A7"/>
                <w:sz w:val="20"/>
                <w:szCs w:val="20"/>
              </w:rPr>
              <w:t xml:space="preserve">. Continuïteit: </w:t>
            </w:r>
            <w:r w:rsidRPr="003425A9">
              <w:rPr>
                <w:sz w:val="20"/>
                <w:szCs w:val="20"/>
              </w:rPr>
              <w:t>Omschrijf hoe de continuïteit van de innovatie na afronding van het project geborgd wordt.</w:t>
            </w:r>
          </w:p>
        </w:tc>
        <w:tc>
          <w:tcPr>
            <w:tcW w:w="3934" w:type="dxa"/>
          </w:tcPr>
          <w:p w14:paraId="6B0DB77F" w14:textId="77777777" w:rsidR="00F7276E" w:rsidRPr="003425A9" w:rsidRDefault="00F7276E" w:rsidP="00F7276E">
            <w:pPr>
              <w:spacing w:line="276" w:lineRule="auto"/>
              <w:rPr>
                <w:rFonts w:ascii="Vestula SemiBold" w:hAnsi="Vestula SemiBold"/>
                <w:i/>
                <w:color w:val="65C1A7"/>
                <w:sz w:val="18"/>
                <w:szCs w:val="18"/>
              </w:rPr>
            </w:pPr>
            <w:r w:rsidRPr="003425A9">
              <w:rPr>
                <w:i/>
                <w:sz w:val="18"/>
                <w:szCs w:val="18"/>
              </w:rPr>
              <w:t>Voorbeelden: De hoofddocenten zijn betrokken bij het project en zullen het bij succes volgend jaar weer gebruiken, de resultaten worden overgedragen aan de cursus coördinator, de resultaten worden opgeslagen op de netwerkschijf van de afdeling, het project is aanleiding voor een vervolgproject.</w:t>
            </w:r>
          </w:p>
        </w:tc>
        <w:tc>
          <w:tcPr>
            <w:tcW w:w="7206" w:type="dxa"/>
          </w:tcPr>
          <w:p w14:paraId="08458272" w14:textId="77777777" w:rsidR="00F7276E" w:rsidRPr="00166C5E" w:rsidRDefault="00F7276E" w:rsidP="00F7276E">
            <w:pPr>
              <w:spacing w:line="276" w:lineRule="auto"/>
              <w:rPr>
                <w:color w:val="000000" w:themeColor="text1"/>
                <w:sz w:val="20"/>
                <w:szCs w:val="20"/>
              </w:rPr>
            </w:pPr>
          </w:p>
        </w:tc>
      </w:tr>
      <w:tr w:rsidR="00F7276E" w14:paraId="0F8C6D34" w14:textId="77777777" w:rsidTr="5C6510E4">
        <w:trPr>
          <w:cantSplit/>
          <w:trHeight w:val="1134"/>
        </w:trPr>
        <w:tc>
          <w:tcPr>
            <w:tcW w:w="710" w:type="dxa"/>
            <w:vMerge/>
            <w:textDirection w:val="btLr"/>
            <w:vAlign w:val="bottom"/>
          </w:tcPr>
          <w:p w14:paraId="2BFED05E" w14:textId="77777777" w:rsidR="00F7276E" w:rsidRPr="004421EF" w:rsidRDefault="00F7276E" w:rsidP="00F7276E">
            <w:pPr>
              <w:spacing w:line="276" w:lineRule="auto"/>
              <w:ind w:left="113" w:right="113"/>
              <w:jc w:val="right"/>
              <w:rPr>
                <w:rFonts w:ascii="Vestula SemiBold" w:hAnsi="Vestula SemiBold"/>
                <w:color w:val="65C1A7"/>
              </w:rPr>
            </w:pPr>
          </w:p>
        </w:tc>
        <w:tc>
          <w:tcPr>
            <w:tcW w:w="2893" w:type="dxa"/>
          </w:tcPr>
          <w:p w14:paraId="698C6BE8" w14:textId="77777777" w:rsidR="00F7276E" w:rsidRPr="003425A9" w:rsidRDefault="00F7276E" w:rsidP="00F7276E">
            <w:pPr>
              <w:spacing w:line="276" w:lineRule="auto"/>
              <w:rPr>
                <w:rFonts w:ascii="Vestula SemiBold" w:hAnsi="Vestula SemiBold"/>
                <w:color w:val="65C1A7"/>
                <w:sz w:val="20"/>
                <w:szCs w:val="20"/>
              </w:rPr>
            </w:pPr>
            <w:r w:rsidRPr="003425A9">
              <w:rPr>
                <w:b/>
                <w:color w:val="65C1A7"/>
                <w:sz w:val="20"/>
                <w:szCs w:val="20"/>
              </w:rPr>
              <w:t>1</w:t>
            </w:r>
            <w:r w:rsidR="00A402C4">
              <w:rPr>
                <w:b/>
                <w:color w:val="65C1A7"/>
                <w:sz w:val="20"/>
                <w:szCs w:val="20"/>
              </w:rPr>
              <w:t>5</w:t>
            </w:r>
            <w:r w:rsidRPr="003425A9">
              <w:rPr>
                <w:b/>
                <w:color w:val="65C1A7"/>
                <w:sz w:val="20"/>
                <w:szCs w:val="20"/>
              </w:rPr>
              <w:t xml:space="preserve">. Kennisdeling: </w:t>
            </w:r>
            <w:r w:rsidRPr="003425A9">
              <w:rPr>
                <w:sz w:val="20"/>
                <w:szCs w:val="20"/>
              </w:rPr>
              <w:t>Omschrijf hoe de opgedane kennis of ervaring wordt gedeeld met de afdeling, het instituut, de faculteit of universiteit.</w:t>
            </w:r>
          </w:p>
        </w:tc>
        <w:tc>
          <w:tcPr>
            <w:tcW w:w="3934" w:type="dxa"/>
          </w:tcPr>
          <w:p w14:paraId="4B14813E" w14:textId="77777777" w:rsidR="00F7276E" w:rsidRPr="003425A9" w:rsidRDefault="00F7276E" w:rsidP="00F7276E">
            <w:pPr>
              <w:spacing w:line="276" w:lineRule="auto"/>
              <w:rPr>
                <w:rFonts w:ascii="Vestula SemiBold" w:hAnsi="Vestula SemiBold"/>
                <w:i/>
                <w:color w:val="65C1A7"/>
                <w:sz w:val="18"/>
                <w:szCs w:val="18"/>
              </w:rPr>
            </w:pPr>
            <w:r w:rsidRPr="003425A9">
              <w:rPr>
                <w:i/>
                <w:sz w:val="18"/>
                <w:szCs w:val="18"/>
              </w:rPr>
              <w:t>Voorbeelden: Er wordt een presentatie gegeven</w:t>
            </w:r>
            <w:r>
              <w:rPr>
                <w:i/>
                <w:sz w:val="18"/>
                <w:szCs w:val="18"/>
              </w:rPr>
              <w:t xml:space="preserve"> tijdens een lunchbyte en</w:t>
            </w:r>
            <w:r w:rsidRPr="003425A9">
              <w:rPr>
                <w:i/>
                <w:sz w:val="18"/>
                <w:szCs w:val="18"/>
              </w:rPr>
              <w:t xml:space="preserve"> op een instituutsoverleg, er wordt een workshop gegeven over de resultaten, er wordt instructiemateriaal opgeleverd, er wordt een projectevaluatie verspreid, er wordt een intern nieuwsbericht over verstuurd via de facultaire of afdelingsnieuwsbrief.</w:t>
            </w:r>
          </w:p>
        </w:tc>
        <w:tc>
          <w:tcPr>
            <w:tcW w:w="7206" w:type="dxa"/>
          </w:tcPr>
          <w:p w14:paraId="6CAEF8D1" w14:textId="77777777" w:rsidR="00F7276E" w:rsidRPr="00166C5E" w:rsidRDefault="00F7276E" w:rsidP="00F7276E">
            <w:pPr>
              <w:spacing w:line="276" w:lineRule="auto"/>
              <w:rPr>
                <w:color w:val="000000" w:themeColor="text1"/>
                <w:sz w:val="20"/>
                <w:szCs w:val="20"/>
              </w:rPr>
            </w:pPr>
          </w:p>
        </w:tc>
      </w:tr>
      <w:tr w:rsidR="006C5386" w14:paraId="7C1928B7" w14:textId="77777777" w:rsidTr="5C6510E4">
        <w:trPr>
          <w:cantSplit/>
          <w:trHeight w:val="1134"/>
        </w:trPr>
        <w:tc>
          <w:tcPr>
            <w:tcW w:w="710" w:type="dxa"/>
            <w:textDirection w:val="btLr"/>
            <w:vAlign w:val="bottom"/>
          </w:tcPr>
          <w:p w14:paraId="1946205C" w14:textId="77777777" w:rsidR="006C5386" w:rsidRPr="004421EF" w:rsidRDefault="006C5386" w:rsidP="00F7276E">
            <w:pPr>
              <w:ind w:left="113" w:right="113"/>
              <w:jc w:val="right"/>
              <w:rPr>
                <w:rFonts w:ascii="Vestula SemiBold" w:hAnsi="Vestula SemiBold"/>
                <w:color w:val="65C1A7"/>
              </w:rPr>
            </w:pPr>
          </w:p>
        </w:tc>
        <w:tc>
          <w:tcPr>
            <w:tcW w:w="2893" w:type="dxa"/>
          </w:tcPr>
          <w:p w14:paraId="3254334D" w14:textId="77777777" w:rsidR="006C5386" w:rsidRPr="004B7DEB" w:rsidRDefault="006C5386" w:rsidP="006C5386">
            <w:pPr>
              <w:rPr>
                <w:b/>
                <w:i/>
                <w:color w:val="65C1A7"/>
                <w:sz w:val="20"/>
                <w:szCs w:val="20"/>
              </w:rPr>
            </w:pPr>
            <w:r w:rsidRPr="003425A9">
              <w:rPr>
                <w:b/>
                <w:color w:val="65C1A7"/>
                <w:sz w:val="20"/>
                <w:szCs w:val="20"/>
              </w:rPr>
              <w:t>1</w:t>
            </w:r>
            <w:r>
              <w:rPr>
                <w:b/>
                <w:color w:val="65C1A7"/>
                <w:sz w:val="20"/>
                <w:szCs w:val="20"/>
              </w:rPr>
              <w:t>6</w:t>
            </w:r>
            <w:r w:rsidRPr="003425A9">
              <w:rPr>
                <w:b/>
                <w:color w:val="65C1A7"/>
                <w:sz w:val="20"/>
                <w:szCs w:val="20"/>
              </w:rPr>
              <w:t xml:space="preserve">. </w:t>
            </w:r>
            <w:r>
              <w:rPr>
                <w:b/>
                <w:color w:val="65C1A7"/>
                <w:sz w:val="20"/>
                <w:szCs w:val="20"/>
              </w:rPr>
              <w:t>Werving</w:t>
            </w:r>
            <w:r w:rsidRPr="003425A9">
              <w:rPr>
                <w:b/>
                <w:color w:val="65C1A7"/>
                <w:sz w:val="20"/>
                <w:szCs w:val="20"/>
              </w:rPr>
              <w:t xml:space="preserve">: </w:t>
            </w:r>
            <w:r w:rsidRPr="003425A9">
              <w:rPr>
                <w:sz w:val="20"/>
                <w:szCs w:val="20"/>
              </w:rPr>
              <w:t xml:space="preserve">Omschrijf </w:t>
            </w:r>
            <w:r>
              <w:rPr>
                <w:sz w:val="20"/>
                <w:szCs w:val="20"/>
              </w:rPr>
              <w:t>of materiaal dat in dit project ontwikkeld wordt eventueel ook ingezet kan worden voor werving van studenten</w:t>
            </w:r>
            <w:r w:rsidRPr="003425A9">
              <w:rPr>
                <w:sz w:val="20"/>
                <w:szCs w:val="20"/>
              </w:rPr>
              <w:t>.</w:t>
            </w:r>
          </w:p>
        </w:tc>
        <w:tc>
          <w:tcPr>
            <w:tcW w:w="3934" w:type="dxa"/>
          </w:tcPr>
          <w:p w14:paraId="6340EE8E" w14:textId="77777777" w:rsidR="006C5386" w:rsidRPr="005124F1" w:rsidRDefault="006C5386" w:rsidP="006C5386">
            <w:pPr>
              <w:rPr>
                <w:i/>
                <w:color w:val="000000" w:themeColor="text1"/>
                <w:sz w:val="20"/>
                <w:szCs w:val="20"/>
              </w:rPr>
            </w:pPr>
            <w:r>
              <w:rPr>
                <w:i/>
                <w:color w:val="000000" w:themeColor="text1"/>
                <w:sz w:val="20"/>
                <w:szCs w:val="20"/>
              </w:rPr>
              <w:t>Voorbeeld: De videoclips die voor dit project worden gemaakt kunnen ook voor wervingsactiviteiten gebruikt worden.</w:t>
            </w:r>
          </w:p>
        </w:tc>
        <w:tc>
          <w:tcPr>
            <w:tcW w:w="7206" w:type="dxa"/>
          </w:tcPr>
          <w:p w14:paraId="4D0CB8C4" w14:textId="77777777" w:rsidR="006C5386" w:rsidRDefault="006C5386" w:rsidP="00F7276E">
            <w:pPr>
              <w:rPr>
                <w:color w:val="000000" w:themeColor="text1"/>
                <w:sz w:val="20"/>
                <w:szCs w:val="20"/>
              </w:rPr>
            </w:pPr>
          </w:p>
        </w:tc>
      </w:tr>
      <w:tr w:rsidR="00F7276E" w14:paraId="28149CF9" w14:textId="77777777" w:rsidTr="5C6510E4">
        <w:trPr>
          <w:cantSplit/>
          <w:trHeight w:val="1134"/>
        </w:trPr>
        <w:tc>
          <w:tcPr>
            <w:tcW w:w="710" w:type="dxa"/>
            <w:textDirection w:val="btLr"/>
            <w:vAlign w:val="bottom"/>
          </w:tcPr>
          <w:p w14:paraId="6C3BFBCC" w14:textId="77777777" w:rsidR="00F7276E" w:rsidRPr="004421EF" w:rsidRDefault="00F7276E" w:rsidP="00F7276E">
            <w:pPr>
              <w:ind w:left="113" w:right="113"/>
              <w:jc w:val="right"/>
              <w:rPr>
                <w:rFonts w:ascii="Vestula SemiBold" w:hAnsi="Vestula SemiBold"/>
                <w:color w:val="65C1A7"/>
              </w:rPr>
            </w:pPr>
          </w:p>
        </w:tc>
        <w:tc>
          <w:tcPr>
            <w:tcW w:w="2893" w:type="dxa"/>
          </w:tcPr>
          <w:p w14:paraId="5437C31C" w14:textId="77777777" w:rsidR="00F7276E" w:rsidRPr="004B7DEB" w:rsidRDefault="00F7276E" w:rsidP="006C5386">
            <w:pPr>
              <w:rPr>
                <w:b/>
                <w:i/>
                <w:color w:val="65C1A7"/>
                <w:sz w:val="20"/>
                <w:szCs w:val="20"/>
              </w:rPr>
            </w:pPr>
            <w:r w:rsidRPr="006C5386">
              <w:rPr>
                <w:b/>
                <w:color w:val="65C1A7"/>
                <w:sz w:val="20"/>
                <w:szCs w:val="20"/>
              </w:rPr>
              <w:t>1</w:t>
            </w:r>
            <w:r w:rsidR="006C5386" w:rsidRPr="006C5386">
              <w:rPr>
                <w:b/>
                <w:color w:val="65C1A7"/>
                <w:sz w:val="20"/>
                <w:szCs w:val="20"/>
              </w:rPr>
              <w:t>7</w:t>
            </w:r>
            <w:r w:rsidRPr="006C5386">
              <w:rPr>
                <w:b/>
                <w:color w:val="65C1A7"/>
                <w:sz w:val="20"/>
                <w:szCs w:val="20"/>
              </w:rPr>
              <w:t>.</w:t>
            </w:r>
            <w:r w:rsidRPr="004B7DEB">
              <w:rPr>
                <w:b/>
                <w:i/>
                <w:color w:val="65C1A7"/>
                <w:sz w:val="20"/>
                <w:szCs w:val="20"/>
              </w:rPr>
              <w:t xml:space="preserve"> </w:t>
            </w:r>
            <w:hyperlink r:id="rId15" w:history="1">
              <w:r w:rsidRPr="004B7DEB">
                <w:rPr>
                  <w:rStyle w:val="Hyperlink"/>
                  <w:b/>
                  <w:i/>
                  <w:color w:val="0070C0"/>
                  <w:sz w:val="20"/>
                  <w:szCs w:val="20"/>
                </w:rPr>
                <w:t>AVG</w:t>
              </w:r>
            </w:hyperlink>
            <w:r w:rsidRPr="004B7DEB">
              <w:rPr>
                <w:b/>
                <w:i/>
                <w:color w:val="65C1A7"/>
                <w:sz w:val="20"/>
                <w:szCs w:val="20"/>
              </w:rPr>
              <w:t xml:space="preserve"> -  </w:t>
            </w:r>
            <w:r w:rsidRPr="005124F1">
              <w:rPr>
                <w:sz w:val="20"/>
                <w:szCs w:val="20"/>
              </w:rPr>
              <w:t>Worden er persoonsgegevens van studenten opgeslagen (zoals emailadres, naam, studentnummer)?</w:t>
            </w:r>
          </w:p>
        </w:tc>
        <w:tc>
          <w:tcPr>
            <w:tcW w:w="3934" w:type="dxa"/>
          </w:tcPr>
          <w:p w14:paraId="7A44E8B4" w14:textId="77777777" w:rsidR="005B093E" w:rsidRPr="005B093E" w:rsidRDefault="005B093E" w:rsidP="005B093E">
            <w:pPr>
              <w:rPr>
                <w:i/>
                <w:color w:val="000000" w:themeColor="text1"/>
                <w:sz w:val="20"/>
                <w:szCs w:val="20"/>
              </w:rPr>
            </w:pPr>
            <w:r w:rsidRPr="005B093E">
              <w:rPr>
                <w:i/>
                <w:color w:val="000000" w:themeColor="text1"/>
                <w:sz w:val="20"/>
                <w:szCs w:val="20"/>
              </w:rPr>
              <w:t xml:space="preserve">Per 25 mei 2018 geldt de Algemene Verordening Gegevensbescherming (AVG). Wanneer je met persoonsgegevens werkt, moet je vastleggen wat er met deze data gebeurt. Onder persoonsgegevens valt alles dat bruikbaar is om een persoon mee te identificeren, zoals: naam, studentnummer, e-mail, geslacht of telefoonnummer. Wil je nieuwe software of een onlineservice in jouw onderwijs gebruiken? Dan is de kans groot dat de aanbieder daarvan een van deze persoonsgegevens verwerkt. </w:t>
            </w:r>
            <w:proofErr w:type="spellStart"/>
            <w:r w:rsidRPr="005B093E">
              <w:rPr>
                <w:i/>
                <w:color w:val="000000" w:themeColor="text1"/>
                <w:sz w:val="20"/>
                <w:szCs w:val="20"/>
              </w:rPr>
              <w:t>ECOLe</w:t>
            </w:r>
            <w:proofErr w:type="spellEnd"/>
            <w:r w:rsidRPr="005B093E">
              <w:rPr>
                <w:i/>
                <w:color w:val="000000" w:themeColor="text1"/>
                <w:sz w:val="20"/>
                <w:szCs w:val="20"/>
              </w:rPr>
              <w:t xml:space="preserve"> zal indien nodig bekijken of er gevoelige gegevens opgeslagen worden en zo ja of deze voldoende beschermd zijn. </w:t>
            </w:r>
          </w:p>
          <w:p w14:paraId="40A031EF" w14:textId="77777777" w:rsidR="00F7276E" w:rsidRPr="005B093E" w:rsidRDefault="00F7276E" w:rsidP="005B093E">
            <w:pPr>
              <w:rPr>
                <w:i/>
                <w:color w:val="000000" w:themeColor="text1"/>
                <w:sz w:val="20"/>
                <w:szCs w:val="20"/>
              </w:rPr>
            </w:pPr>
          </w:p>
        </w:tc>
        <w:tc>
          <w:tcPr>
            <w:tcW w:w="7206" w:type="dxa"/>
          </w:tcPr>
          <w:p w14:paraId="5CA87111" w14:textId="77777777" w:rsidR="00F7276E" w:rsidRDefault="00F7276E" w:rsidP="00F7276E">
            <w:pPr>
              <w:rPr>
                <w:color w:val="000000" w:themeColor="text1"/>
                <w:sz w:val="20"/>
                <w:szCs w:val="20"/>
              </w:rPr>
            </w:pPr>
            <w:r>
              <w:rPr>
                <w:color w:val="000000" w:themeColor="text1"/>
                <w:sz w:val="20"/>
                <w:szCs w:val="20"/>
              </w:rPr>
              <w:t xml:space="preserve">Ja/Nee </w:t>
            </w:r>
          </w:p>
          <w:p w14:paraId="450691CF" w14:textId="77777777" w:rsidR="00F7276E" w:rsidRPr="00166C5E" w:rsidRDefault="00F7276E" w:rsidP="00F7276E">
            <w:pPr>
              <w:rPr>
                <w:color w:val="000000" w:themeColor="text1"/>
                <w:sz w:val="20"/>
                <w:szCs w:val="20"/>
              </w:rPr>
            </w:pPr>
          </w:p>
        </w:tc>
      </w:tr>
      <w:tr w:rsidR="00A402C4" w14:paraId="324C0EBC" w14:textId="77777777" w:rsidTr="5C6510E4">
        <w:trPr>
          <w:cantSplit/>
          <w:trHeight w:val="425"/>
        </w:trPr>
        <w:tc>
          <w:tcPr>
            <w:tcW w:w="710" w:type="dxa"/>
            <w:textDirection w:val="btLr"/>
            <w:vAlign w:val="bottom"/>
          </w:tcPr>
          <w:p w14:paraId="39D6D014" w14:textId="77777777" w:rsidR="00A402C4" w:rsidRPr="004421EF" w:rsidRDefault="00A402C4" w:rsidP="00F7276E">
            <w:pPr>
              <w:ind w:left="113" w:right="113"/>
              <w:jc w:val="right"/>
              <w:rPr>
                <w:rFonts w:ascii="Vestula SemiBold" w:hAnsi="Vestula SemiBold"/>
                <w:color w:val="65C1A7"/>
              </w:rPr>
            </w:pPr>
          </w:p>
        </w:tc>
        <w:tc>
          <w:tcPr>
            <w:tcW w:w="2893" w:type="dxa"/>
          </w:tcPr>
          <w:p w14:paraId="00F95E05" w14:textId="5B32EB78" w:rsidR="00A402C4" w:rsidRPr="004B7DEB" w:rsidRDefault="00A402C4" w:rsidP="5C6510E4">
            <w:pPr>
              <w:rPr>
                <w:b/>
                <w:bCs/>
                <w:color w:val="65C1A7"/>
                <w:sz w:val="20"/>
                <w:szCs w:val="20"/>
              </w:rPr>
            </w:pPr>
            <w:r w:rsidRPr="5C6510E4">
              <w:rPr>
                <w:b/>
                <w:bCs/>
                <w:color w:val="65C1A7"/>
                <w:sz w:val="20"/>
                <w:szCs w:val="20"/>
              </w:rPr>
              <w:t>1</w:t>
            </w:r>
            <w:r w:rsidR="006C5386" w:rsidRPr="5C6510E4">
              <w:rPr>
                <w:b/>
                <w:bCs/>
                <w:color w:val="65C1A7"/>
                <w:sz w:val="20"/>
                <w:szCs w:val="20"/>
              </w:rPr>
              <w:t>8</w:t>
            </w:r>
            <w:r w:rsidRPr="5C6510E4">
              <w:rPr>
                <w:b/>
                <w:bCs/>
                <w:color w:val="65C1A7"/>
                <w:sz w:val="20"/>
                <w:szCs w:val="20"/>
              </w:rPr>
              <w:t xml:space="preserve">. Budget: </w:t>
            </w:r>
            <w:r w:rsidR="004176CB" w:rsidRPr="004176CB">
              <w:rPr>
                <w:sz w:val="20"/>
                <w:szCs w:val="20"/>
              </w:rPr>
              <w:t xml:space="preserve">vul de </w:t>
            </w:r>
            <w:hyperlink r:id="rId16" w:history="1">
              <w:proofErr w:type="spellStart"/>
              <w:r w:rsidR="004176CB" w:rsidRPr="00BD4162">
                <w:rPr>
                  <w:rStyle w:val="Hyperlink"/>
                  <w:sz w:val="20"/>
                  <w:szCs w:val="20"/>
                </w:rPr>
                <w:t>bjilage</w:t>
              </w:r>
              <w:proofErr w:type="spellEnd"/>
              <w:r w:rsidR="004176CB" w:rsidRPr="00BD4162">
                <w:rPr>
                  <w:rStyle w:val="Hyperlink"/>
                  <w:sz w:val="20"/>
                  <w:szCs w:val="20"/>
                </w:rPr>
                <w:t xml:space="preserve"> Budget2023 in.</w:t>
              </w:r>
            </w:hyperlink>
          </w:p>
        </w:tc>
        <w:tc>
          <w:tcPr>
            <w:tcW w:w="3934" w:type="dxa"/>
          </w:tcPr>
          <w:p w14:paraId="7998959E" w14:textId="77777777" w:rsidR="00A402C4" w:rsidRPr="005124F1" w:rsidRDefault="00A402C4" w:rsidP="00F7276E">
            <w:pPr>
              <w:rPr>
                <w:i/>
                <w:color w:val="000000" w:themeColor="text1"/>
                <w:sz w:val="20"/>
                <w:szCs w:val="20"/>
              </w:rPr>
            </w:pPr>
          </w:p>
        </w:tc>
        <w:tc>
          <w:tcPr>
            <w:tcW w:w="7206" w:type="dxa"/>
          </w:tcPr>
          <w:p w14:paraId="6DB0CA41" w14:textId="77777777" w:rsidR="00A402C4" w:rsidRDefault="00A402C4" w:rsidP="00F7276E">
            <w:pPr>
              <w:rPr>
                <w:color w:val="000000" w:themeColor="text1"/>
                <w:sz w:val="20"/>
                <w:szCs w:val="20"/>
              </w:rPr>
            </w:pPr>
          </w:p>
        </w:tc>
      </w:tr>
    </w:tbl>
    <w:p w14:paraId="2ADE0429" w14:textId="77777777" w:rsidR="009837A8" w:rsidRDefault="009837A8" w:rsidP="0026126B">
      <w:pPr>
        <w:tabs>
          <w:tab w:val="left" w:pos="12474"/>
        </w:tabs>
        <w:rPr>
          <w:rFonts w:ascii="Vestula SemiBold" w:hAnsi="Vestula SemiBold"/>
          <w:color w:val="65C1A7"/>
          <w:szCs w:val="24"/>
        </w:rPr>
      </w:pPr>
    </w:p>
    <w:p w14:paraId="09257E8D" w14:textId="77777777" w:rsidR="00953F52" w:rsidRDefault="00953F52">
      <w:pPr>
        <w:rPr>
          <w:rFonts w:ascii="Vestula SemiBold" w:hAnsi="Vestula SemiBold"/>
          <w:color w:val="65C1A7"/>
          <w:szCs w:val="24"/>
        </w:rPr>
      </w:pPr>
      <w:bookmarkStart w:id="1" w:name="_Hlk511631688"/>
      <w:r>
        <w:rPr>
          <w:rFonts w:ascii="Vestula SemiBold" w:hAnsi="Vestula SemiBold"/>
          <w:color w:val="65C1A7"/>
          <w:szCs w:val="24"/>
        </w:rPr>
        <w:br w:type="page"/>
      </w:r>
    </w:p>
    <w:p w14:paraId="225265C6" w14:textId="4C7394EF" w:rsidR="002C7966" w:rsidRPr="009837A8" w:rsidRDefault="009837A8" w:rsidP="002C7966">
      <w:pPr>
        <w:rPr>
          <w:rFonts w:ascii="Vestula SemiBold" w:hAnsi="Vestula SemiBold"/>
          <w:color w:val="65C1A7"/>
          <w:szCs w:val="24"/>
        </w:rPr>
      </w:pPr>
      <w:r>
        <w:rPr>
          <w:rFonts w:ascii="Vestula SemiBold" w:hAnsi="Vestula SemiBold"/>
          <w:color w:val="65C1A7"/>
          <w:szCs w:val="24"/>
        </w:rPr>
        <w:lastRenderedPageBreak/>
        <w:t xml:space="preserve">Planning: </w:t>
      </w:r>
    </w:p>
    <w:tbl>
      <w:tblPr>
        <w:tblW w:w="14317" w:type="dxa"/>
        <w:tblInd w:w="5" w:type="dxa"/>
        <w:tblBorders>
          <w:top w:val="dashSmallGap" w:sz="4" w:space="0" w:color="65C1A7"/>
          <w:left w:val="dashSmallGap" w:sz="4" w:space="0" w:color="65C1A7"/>
          <w:bottom w:val="dashSmallGap" w:sz="4" w:space="0" w:color="65C1A7"/>
          <w:right w:val="dashSmallGap" w:sz="4" w:space="0" w:color="65C1A7"/>
          <w:insideH w:val="dashSmallGap" w:sz="4" w:space="0" w:color="65C1A7"/>
          <w:insideV w:val="dashSmallGap" w:sz="4" w:space="0" w:color="65C1A7"/>
        </w:tblBorders>
        <w:tblLayout w:type="fixed"/>
        <w:tblCellMar>
          <w:left w:w="10" w:type="dxa"/>
          <w:right w:w="10" w:type="dxa"/>
        </w:tblCellMar>
        <w:tblLook w:val="04A0" w:firstRow="1" w:lastRow="0" w:firstColumn="1" w:lastColumn="0" w:noHBand="0" w:noVBand="1"/>
      </w:tblPr>
      <w:tblGrid>
        <w:gridCol w:w="480"/>
        <w:gridCol w:w="3348"/>
        <w:gridCol w:w="1417"/>
        <w:gridCol w:w="1134"/>
        <w:gridCol w:w="6379"/>
        <w:gridCol w:w="1559"/>
      </w:tblGrid>
      <w:tr w:rsidR="004B7DEB" w:rsidRPr="004B7DEB" w14:paraId="454841A2" w14:textId="77777777" w:rsidTr="004B7DEB">
        <w:trPr>
          <w:trHeight w:val="281"/>
        </w:trPr>
        <w:tc>
          <w:tcPr>
            <w:tcW w:w="480" w:type="dxa"/>
            <w:tcMar>
              <w:top w:w="0" w:type="dxa"/>
              <w:left w:w="0" w:type="dxa"/>
              <w:bottom w:w="0" w:type="dxa"/>
              <w:right w:w="0" w:type="dxa"/>
            </w:tcMar>
          </w:tcPr>
          <w:p w14:paraId="4E171E57" w14:textId="77777777" w:rsidR="0026126B" w:rsidRPr="004B7DEB" w:rsidRDefault="0026126B" w:rsidP="0026126B">
            <w:pPr>
              <w:pStyle w:val="Standard"/>
              <w:spacing w:after="0" w:line="240" w:lineRule="auto"/>
              <w:rPr>
                <w:rFonts w:asciiTheme="minorHAnsi" w:hAnsiTheme="minorHAnsi" w:cs="Gentium"/>
                <w:b/>
                <w:color w:val="65C1A7"/>
                <w:szCs w:val="18"/>
              </w:rPr>
            </w:pPr>
          </w:p>
        </w:tc>
        <w:tc>
          <w:tcPr>
            <w:tcW w:w="3348" w:type="dxa"/>
            <w:tcMar>
              <w:top w:w="0" w:type="dxa"/>
              <w:left w:w="0" w:type="dxa"/>
              <w:bottom w:w="0" w:type="dxa"/>
              <w:right w:w="0" w:type="dxa"/>
            </w:tcMar>
          </w:tcPr>
          <w:p w14:paraId="67F3DF65" w14:textId="77777777" w:rsidR="0026126B" w:rsidRPr="004B7DEB" w:rsidRDefault="0026126B" w:rsidP="0026126B">
            <w:pPr>
              <w:pStyle w:val="Standard"/>
              <w:spacing w:after="0" w:line="240" w:lineRule="auto"/>
              <w:rPr>
                <w:rFonts w:asciiTheme="minorHAnsi" w:hAnsiTheme="minorHAnsi"/>
                <w:b/>
                <w:color w:val="65C1A7"/>
                <w:szCs w:val="18"/>
              </w:rPr>
            </w:pPr>
            <w:proofErr w:type="spellStart"/>
            <w:r w:rsidRPr="004B7DEB">
              <w:rPr>
                <w:rFonts w:asciiTheme="minorHAnsi" w:hAnsiTheme="minorHAnsi" w:cs="Gentium"/>
                <w:b/>
                <w:color w:val="65C1A7"/>
                <w:szCs w:val="18"/>
                <w:lang w:val="en-US"/>
              </w:rPr>
              <w:t>Activiteit</w:t>
            </w:r>
            <w:proofErr w:type="spellEnd"/>
          </w:p>
        </w:tc>
        <w:tc>
          <w:tcPr>
            <w:tcW w:w="1417" w:type="dxa"/>
            <w:tcMar>
              <w:top w:w="0" w:type="dxa"/>
              <w:left w:w="0" w:type="dxa"/>
              <w:bottom w:w="0" w:type="dxa"/>
              <w:right w:w="0" w:type="dxa"/>
            </w:tcMar>
          </w:tcPr>
          <w:p w14:paraId="11CE2632" w14:textId="77777777" w:rsidR="0026126B" w:rsidRPr="004B7DEB" w:rsidRDefault="0026126B" w:rsidP="0026126B">
            <w:pPr>
              <w:pStyle w:val="Standard"/>
              <w:spacing w:after="0" w:line="240" w:lineRule="auto"/>
              <w:rPr>
                <w:rFonts w:asciiTheme="minorHAnsi" w:hAnsiTheme="minorHAnsi"/>
                <w:b/>
                <w:color w:val="65C1A7"/>
                <w:szCs w:val="18"/>
              </w:rPr>
            </w:pPr>
            <w:r w:rsidRPr="004B7DEB">
              <w:rPr>
                <w:rFonts w:asciiTheme="minorHAnsi" w:hAnsiTheme="minorHAnsi"/>
                <w:b/>
                <w:color w:val="65C1A7"/>
                <w:szCs w:val="18"/>
              </w:rPr>
              <w:t>Door wie</w:t>
            </w:r>
          </w:p>
        </w:tc>
        <w:tc>
          <w:tcPr>
            <w:tcW w:w="1134" w:type="dxa"/>
          </w:tcPr>
          <w:p w14:paraId="2C9C1359" w14:textId="77777777" w:rsidR="0026126B" w:rsidRPr="004B7DEB" w:rsidRDefault="0026126B" w:rsidP="0026126B">
            <w:pPr>
              <w:pStyle w:val="Standard"/>
              <w:spacing w:after="0" w:line="240" w:lineRule="auto"/>
              <w:rPr>
                <w:rFonts w:asciiTheme="minorHAnsi" w:hAnsiTheme="minorHAnsi" w:cs="Gentium"/>
                <w:b/>
                <w:color w:val="65C1A7"/>
                <w:szCs w:val="18"/>
                <w:lang w:val="en-US"/>
              </w:rPr>
            </w:pPr>
            <w:proofErr w:type="spellStart"/>
            <w:r w:rsidRPr="004B7DEB">
              <w:rPr>
                <w:rFonts w:asciiTheme="minorHAnsi" w:hAnsiTheme="minorHAnsi" w:cs="Gentium"/>
                <w:b/>
                <w:color w:val="65C1A7"/>
                <w:szCs w:val="18"/>
                <w:lang w:val="en-US"/>
              </w:rPr>
              <w:t>Wanneer</w:t>
            </w:r>
            <w:proofErr w:type="spellEnd"/>
          </w:p>
        </w:tc>
        <w:tc>
          <w:tcPr>
            <w:tcW w:w="6379" w:type="dxa"/>
          </w:tcPr>
          <w:p w14:paraId="7A9F063C" w14:textId="77777777" w:rsidR="0026126B" w:rsidRPr="004B7DEB" w:rsidRDefault="0026126B" w:rsidP="0026126B">
            <w:pPr>
              <w:pStyle w:val="Standard"/>
              <w:spacing w:after="0" w:line="240" w:lineRule="auto"/>
              <w:rPr>
                <w:rFonts w:asciiTheme="minorHAnsi" w:hAnsiTheme="minorHAnsi" w:cs="Gentium"/>
                <w:b/>
                <w:color w:val="65C1A7"/>
                <w:szCs w:val="18"/>
                <w:lang w:val="en-US"/>
              </w:rPr>
            </w:pPr>
            <w:proofErr w:type="spellStart"/>
            <w:r w:rsidRPr="004B7DEB">
              <w:rPr>
                <w:rFonts w:asciiTheme="minorHAnsi" w:hAnsiTheme="minorHAnsi" w:cs="Gentium"/>
                <w:b/>
                <w:color w:val="65C1A7"/>
                <w:szCs w:val="18"/>
                <w:lang w:val="en-US"/>
              </w:rPr>
              <w:t>Eindproduct</w:t>
            </w:r>
            <w:proofErr w:type="spellEnd"/>
          </w:p>
        </w:tc>
        <w:tc>
          <w:tcPr>
            <w:tcW w:w="1559" w:type="dxa"/>
          </w:tcPr>
          <w:p w14:paraId="41BF21E2" w14:textId="77777777" w:rsidR="0026126B" w:rsidRPr="004B7DEB" w:rsidRDefault="0026126B" w:rsidP="0026126B">
            <w:pPr>
              <w:pStyle w:val="Standard"/>
              <w:spacing w:after="0" w:line="240" w:lineRule="auto"/>
              <w:rPr>
                <w:rFonts w:asciiTheme="minorHAnsi" w:hAnsiTheme="minorHAnsi" w:cs="Gentium"/>
                <w:b/>
                <w:color w:val="65C1A7"/>
                <w:szCs w:val="18"/>
                <w:lang w:val="en-US"/>
              </w:rPr>
            </w:pPr>
            <w:r w:rsidRPr="004B7DEB">
              <w:rPr>
                <w:rFonts w:asciiTheme="minorHAnsi" w:hAnsiTheme="minorHAnsi" w:cs="Gentium"/>
                <w:b/>
                <w:color w:val="65C1A7"/>
                <w:szCs w:val="18"/>
                <w:lang w:val="en-US"/>
              </w:rPr>
              <w:t xml:space="preserve"> </w:t>
            </w:r>
            <w:proofErr w:type="spellStart"/>
            <w:r w:rsidRPr="004B7DEB">
              <w:rPr>
                <w:rFonts w:asciiTheme="minorHAnsi" w:hAnsiTheme="minorHAnsi" w:cs="Gentium"/>
                <w:b/>
                <w:color w:val="65C1A7"/>
                <w:szCs w:val="18"/>
                <w:lang w:val="en-US"/>
              </w:rPr>
              <w:t>Aantal</w:t>
            </w:r>
            <w:proofErr w:type="spellEnd"/>
            <w:r w:rsidRPr="004B7DEB">
              <w:rPr>
                <w:rFonts w:asciiTheme="minorHAnsi" w:hAnsiTheme="minorHAnsi" w:cs="Gentium"/>
                <w:b/>
                <w:color w:val="65C1A7"/>
                <w:szCs w:val="18"/>
                <w:lang w:val="en-US"/>
              </w:rPr>
              <w:t xml:space="preserve"> </w:t>
            </w:r>
            <w:proofErr w:type="spellStart"/>
            <w:r w:rsidRPr="004B7DEB">
              <w:rPr>
                <w:rFonts w:asciiTheme="minorHAnsi" w:hAnsiTheme="minorHAnsi" w:cs="Gentium"/>
                <w:b/>
                <w:color w:val="65C1A7"/>
                <w:szCs w:val="18"/>
                <w:lang w:val="en-US"/>
              </w:rPr>
              <w:t>uren</w:t>
            </w:r>
            <w:proofErr w:type="spellEnd"/>
            <w:r w:rsidRPr="004B7DEB">
              <w:rPr>
                <w:rFonts w:asciiTheme="minorHAnsi" w:hAnsiTheme="minorHAnsi" w:cs="Gentium"/>
                <w:b/>
                <w:color w:val="65C1A7"/>
                <w:szCs w:val="18"/>
                <w:lang w:val="en-US"/>
              </w:rPr>
              <w:t xml:space="preserve"> </w:t>
            </w:r>
          </w:p>
          <w:p w14:paraId="5C83BF21" w14:textId="77777777" w:rsidR="0026126B" w:rsidRPr="004B7DEB" w:rsidRDefault="0026126B" w:rsidP="0026126B">
            <w:pPr>
              <w:pStyle w:val="Standard"/>
              <w:spacing w:after="0" w:line="240" w:lineRule="auto"/>
              <w:rPr>
                <w:rFonts w:asciiTheme="minorHAnsi" w:hAnsiTheme="minorHAnsi" w:cs="Gentium"/>
                <w:b/>
                <w:color w:val="65C1A7"/>
                <w:szCs w:val="18"/>
                <w:lang w:val="en-US"/>
              </w:rPr>
            </w:pPr>
            <w:r w:rsidRPr="004B7DEB">
              <w:rPr>
                <w:rFonts w:asciiTheme="minorHAnsi" w:hAnsiTheme="minorHAnsi" w:cs="Gentium"/>
                <w:b/>
                <w:color w:val="65C1A7"/>
                <w:szCs w:val="18"/>
                <w:lang w:val="en-US"/>
              </w:rPr>
              <w:t>(</w:t>
            </w:r>
            <w:proofErr w:type="spellStart"/>
            <w:r w:rsidRPr="004B7DEB">
              <w:rPr>
                <w:rFonts w:asciiTheme="minorHAnsi" w:hAnsiTheme="minorHAnsi" w:cs="Gentium"/>
                <w:b/>
                <w:color w:val="65C1A7"/>
                <w:szCs w:val="18"/>
                <w:lang w:val="en-US"/>
              </w:rPr>
              <w:t>mits</w:t>
            </w:r>
            <w:proofErr w:type="spellEnd"/>
            <w:r w:rsidRPr="004B7DEB">
              <w:rPr>
                <w:rFonts w:asciiTheme="minorHAnsi" w:hAnsiTheme="minorHAnsi" w:cs="Gentium"/>
                <w:b/>
                <w:color w:val="65C1A7"/>
                <w:szCs w:val="18"/>
                <w:lang w:val="en-US"/>
              </w:rPr>
              <w:t xml:space="preserve"> </w:t>
            </w:r>
            <w:proofErr w:type="spellStart"/>
            <w:r w:rsidRPr="004B7DEB">
              <w:rPr>
                <w:rFonts w:asciiTheme="minorHAnsi" w:hAnsiTheme="minorHAnsi" w:cs="Gentium"/>
                <w:b/>
                <w:color w:val="65C1A7"/>
                <w:szCs w:val="18"/>
                <w:lang w:val="en-US"/>
              </w:rPr>
              <w:t>begroot</w:t>
            </w:r>
            <w:proofErr w:type="spellEnd"/>
            <w:r w:rsidRPr="004B7DEB">
              <w:rPr>
                <w:rFonts w:asciiTheme="minorHAnsi" w:hAnsiTheme="minorHAnsi" w:cs="Gentium"/>
                <w:b/>
                <w:color w:val="65C1A7"/>
                <w:szCs w:val="18"/>
                <w:lang w:val="en-US"/>
              </w:rPr>
              <w:t>)</w:t>
            </w:r>
          </w:p>
        </w:tc>
      </w:tr>
      <w:tr w:rsidR="0026126B" w:rsidRPr="0026126B" w14:paraId="1DEF0167" w14:textId="77777777" w:rsidTr="004B7DEB">
        <w:trPr>
          <w:trHeight w:val="241"/>
        </w:trPr>
        <w:tc>
          <w:tcPr>
            <w:tcW w:w="480" w:type="dxa"/>
            <w:tcMar>
              <w:top w:w="0" w:type="dxa"/>
              <w:left w:w="0" w:type="dxa"/>
              <w:bottom w:w="0" w:type="dxa"/>
              <w:right w:w="0" w:type="dxa"/>
            </w:tcMar>
          </w:tcPr>
          <w:p w14:paraId="000ACC3B" w14:textId="77777777" w:rsidR="0026126B" w:rsidRPr="0026126B" w:rsidRDefault="0026126B" w:rsidP="0026126B">
            <w:pPr>
              <w:pStyle w:val="Standard"/>
              <w:spacing w:after="0" w:line="240" w:lineRule="auto"/>
              <w:rPr>
                <w:rFonts w:asciiTheme="minorHAnsi" w:hAnsiTheme="minorHAnsi"/>
                <w:i/>
                <w:sz w:val="18"/>
                <w:szCs w:val="18"/>
              </w:rPr>
            </w:pPr>
          </w:p>
        </w:tc>
        <w:tc>
          <w:tcPr>
            <w:tcW w:w="3348" w:type="dxa"/>
            <w:tcMar>
              <w:top w:w="0" w:type="dxa"/>
              <w:left w:w="0" w:type="dxa"/>
              <w:bottom w:w="0" w:type="dxa"/>
              <w:right w:w="0" w:type="dxa"/>
            </w:tcMar>
          </w:tcPr>
          <w:p w14:paraId="3949A7E2" w14:textId="77777777" w:rsidR="0026126B" w:rsidRPr="0026126B" w:rsidRDefault="0026126B" w:rsidP="0026126B">
            <w:pPr>
              <w:pStyle w:val="Standard"/>
              <w:spacing w:after="0" w:line="240" w:lineRule="auto"/>
              <w:rPr>
                <w:rFonts w:asciiTheme="minorHAnsi" w:hAnsiTheme="minorHAnsi"/>
                <w:i/>
                <w:sz w:val="18"/>
                <w:szCs w:val="18"/>
              </w:rPr>
            </w:pPr>
            <w:r w:rsidRPr="0026126B">
              <w:rPr>
                <w:rFonts w:asciiTheme="minorHAnsi" w:hAnsiTheme="minorHAnsi"/>
                <w:i/>
                <w:sz w:val="18"/>
                <w:szCs w:val="18"/>
              </w:rPr>
              <w:t>Voorbeeld: Selecteren artikelen en bedenken van vragen bij het artikel.</w:t>
            </w:r>
          </w:p>
        </w:tc>
        <w:tc>
          <w:tcPr>
            <w:tcW w:w="1417" w:type="dxa"/>
            <w:tcMar>
              <w:top w:w="0" w:type="dxa"/>
              <w:left w:w="0" w:type="dxa"/>
              <w:bottom w:w="0" w:type="dxa"/>
              <w:right w:w="0" w:type="dxa"/>
            </w:tcMar>
          </w:tcPr>
          <w:p w14:paraId="59BA68A3" w14:textId="77777777" w:rsidR="0026126B" w:rsidRPr="0026126B" w:rsidRDefault="0026126B" w:rsidP="0026126B">
            <w:pPr>
              <w:pStyle w:val="Standard"/>
              <w:spacing w:after="0" w:line="240" w:lineRule="auto"/>
              <w:rPr>
                <w:rFonts w:asciiTheme="minorHAnsi" w:hAnsiTheme="minorHAnsi"/>
                <w:i/>
                <w:sz w:val="18"/>
                <w:szCs w:val="18"/>
                <w:lang w:val="en-US"/>
              </w:rPr>
            </w:pPr>
            <w:proofErr w:type="spellStart"/>
            <w:r w:rsidRPr="0026126B">
              <w:rPr>
                <w:rFonts w:asciiTheme="minorHAnsi" w:hAnsiTheme="minorHAnsi"/>
                <w:i/>
                <w:sz w:val="18"/>
                <w:szCs w:val="18"/>
                <w:lang w:val="en-US"/>
              </w:rPr>
              <w:t>Studentassistent</w:t>
            </w:r>
            <w:proofErr w:type="spellEnd"/>
          </w:p>
        </w:tc>
        <w:tc>
          <w:tcPr>
            <w:tcW w:w="1134" w:type="dxa"/>
          </w:tcPr>
          <w:p w14:paraId="5F4D0D07" w14:textId="77777777" w:rsidR="0026126B" w:rsidRPr="0026126B" w:rsidRDefault="0026126B" w:rsidP="0026126B">
            <w:pPr>
              <w:pStyle w:val="Standard"/>
              <w:spacing w:after="0" w:line="240" w:lineRule="auto"/>
              <w:rPr>
                <w:rFonts w:asciiTheme="minorHAnsi" w:hAnsiTheme="minorHAnsi"/>
                <w:i/>
                <w:sz w:val="18"/>
                <w:szCs w:val="18"/>
                <w:lang w:val="en-US"/>
              </w:rPr>
            </w:pPr>
            <w:r w:rsidRPr="0026126B">
              <w:rPr>
                <w:rFonts w:asciiTheme="minorHAnsi" w:hAnsiTheme="minorHAnsi"/>
                <w:i/>
                <w:sz w:val="18"/>
                <w:szCs w:val="18"/>
                <w:lang w:val="en-US"/>
              </w:rPr>
              <w:t>Feb-</w:t>
            </w:r>
            <w:proofErr w:type="spellStart"/>
            <w:r w:rsidRPr="0026126B">
              <w:rPr>
                <w:rFonts w:asciiTheme="minorHAnsi" w:hAnsiTheme="minorHAnsi"/>
                <w:i/>
                <w:sz w:val="18"/>
                <w:szCs w:val="18"/>
                <w:lang w:val="en-US"/>
              </w:rPr>
              <w:t>maart</w:t>
            </w:r>
            <w:proofErr w:type="spellEnd"/>
            <w:r w:rsidRPr="0026126B">
              <w:rPr>
                <w:rFonts w:asciiTheme="minorHAnsi" w:hAnsiTheme="minorHAnsi"/>
                <w:i/>
                <w:sz w:val="18"/>
                <w:szCs w:val="18"/>
                <w:lang w:val="en-US"/>
              </w:rPr>
              <w:t xml:space="preserve"> </w:t>
            </w:r>
          </w:p>
        </w:tc>
        <w:tc>
          <w:tcPr>
            <w:tcW w:w="6379" w:type="dxa"/>
          </w:tcPr>
          <w:p w14:paraId="29F9C140" w14:textId="77777777" w:rsidR="0026126B" w:rsidRPr="0026126B" w:rsidRDefault="0026126B" w:rsidP="0026126B">
            <w:pPr>
              <w:pStyle w:val="Standard"/>
              <w:spacing w:after="0" w:line="240" w:lineRule="auto"/>
              <w:rPr>
                <w:rFonts w:asciiTheme="minorHAnsi" w:hAnsiTheme="minorHAnsi"/>
                <w:i/>
                <w:sz w:val="18"/>
                <w:szCs w:val="18"/>
              </w:rPr>
            </w:pPr>
            <w:r w:rsidRPr="0026126B">
              <w:rPr>
                <w:rFonts w:asciiTheme="minorHAnsi" w:hAnsiTheme="minorHAnsi"/>
                <w:i/>
                <w:sz w:val="18"/>
                <w:szCs w:val="18"/>
              </w:rPr>
              <w:t xml:space="preserve">5 artikelen met bij elk artikel minimaal 4 discussievragen.  </w:t>
            </w:r>
          </w:p>
        </w:tc>
        <w:tc>
          <w:tcPr>
            <w:tcW w:w="1559" w:type="dxa"/>
          </w:tcPr>
          <w:p w14:paraId="6D7789D1" w14:textId="77777777" w:rsidR="0026126B" w:rsidRPr="0026126B" w:rsidRDefault="0026126B" w:rsidP="0026126B">
            <w:pPr>
              <w:pStyle w:val="Standard"/>
              <w:spacing w:after="0" w:line="240" w:lineRule="auto"/>
              <w:rPr>
                <w:rFonts w:asciiTheme="minorHAnsi" w:hAnsiTheme="minorHAnsi"/>
                <w:i/>
                <w:sz w:val="18"/>
                <w:szCs w:val="18"/>
              </w:rPr>
            </w:pPr>
            <w:r w:rsidRPr="0026126B">
              <w:rPr>
                <w:rFonts w:asciiTheme="minorHAnsi" w:hAnsiTheme="minorHAnsi"/>
                <w:i/>
                <w:sz w:val="18"/>
                <w:szCs w:val="18"/>
              </w:rPr>
              <w:t>15</w:t>
            </w:r>
          </w:p>
        </w:tc>
      </w:tr>
      <w:tr w:rsidR="0026126B" w:rsidRPr="0026126B" w14:paraId="63831E91" w14:textId="77777777" w:rsidTr="004B7DEB">
        <w:tc>
          <w:tcPr>
            <w:tcW w:w="480" w:type="dxa"/>
            <w:tcMar>
              <w:top w:w="0" w:type="dxa"/>
              <w:left w:w="0" w:type="dxa"/>
              <w:bottom w:w="0" w:type="dxa"/>
              <w:right w:w="0" w:type="dxa"/>
            </w:tcMar>
          </w:tcPr>
          <w:p w14:paraId="7515843D" w14:textId="77777777" w:rsidR="0026126B" w:rsidRPr="0026126B" w:rsidRDefault="0026126B" w:rsidP="0026126B">
            <w:pPr>
              <w:pStyle w:val="Standard"/>
              <w:spacing w:after="0" w:line="240" w:lineRule="auto"/>
              <w:rPr>
                <w:rFonts w:asciiTheme="minorHAnsi" w:hAnsiTheme="minorHAnsi"/>
                <w:sz w:val="18"/>
                <w:szCs w:val="18"/>
              </w:rPr>
            </w:pPr>
            <w:r>
              <w:rPr>
                <w:rFonts w:asciiTheme="minorHAnsi" w:hAnsiTheme="minorHAnsi" w:cs="Gentium"/>
                <w:sz w:val="18"/>
                <w:szCs w:val="18"/>
                <w:lang w:val="en-US"/>
              </w:rPr>
              <w:t>1</w:t>
            </w:r>
            <w:r w:rsidRPr="0026126B">
              <w:rPr>
                <w:rFonts w:asciiTheme="minorHAnsi" w:hAnsiTheme="minorHAnsi" w:cs="Gentium"/>
                <w:sz w:val="18"/>
                <w:szCs w:val="18"/>
                <w:lang w:val="en-US"/>
              </w:rPr>
              <w:t>.</w:t>
            </w:r>
          </w:p>
        </w:tc>
        <w:tc>
          <w:tcPr>
            <w:tcW w:w="3348" w:type="dxa"/>
            <w:tcMar>
              <w:top w:w="0" w:type="dxa"/>
              <w:left w:w="0" w:type="dxa"/>
              <w:bottom w:w="0" w:type="dxa"/>
              <w:right w:w="0" w:type="dxa"/>
            </w:tcMar>
          </w:tcPr>
          <w:p w14:paraId="557EFE5D"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03F10656"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134" w:type="dxa"/>
          </w:tcPr>
          <w:p w14:paraId="508CCED5"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6379" w:type="dxa"/>
          </w:tcPr>
          <w:p w14:paraId="44E7A70E"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559" w:type="dxa"/>
          </w:tcPr>
          <w:p w14:paraId="0600B096" w14:textId="77777777" w:rsidR="0026126B" w:rsidRPr="0026126B" w:rsidRDefault="0026126B" w:rsidP="0026126B">
            <w:pPr>
              <w:pStyle w:val="Standard"/>
              <w:spacing w:after="0" w:line="240" w:lineRule="auto"/>
              <w:rPr>
                <w:rFonts w:asciiTheme="minorHAnsi" w:hAnsiTheme="minorHAnsi"/>
                <w:sz w:val="18"/>
                <w:szCs w:val="18"/>
                <w:lang w:val="en-US"/>
              </w:rPr>
            </w:pPr>
          </w:p>
        </w:tc>
      </w:tr>
      <w:tr w:rsidR="0026126B" w:rsidRPr="0026126B" w14:paraId="066E9223" w14:textId="77777777" w:rsidTr="004B7DEB">
        <w:trPr>
          <w:trHeight w:val="260"/>
        </w:trPr>
        <w:tc>
          <w:tcPr>
            <w:tcW w:w="480" w:type="dxa"/>
            <w:tcMar>
              <w:top w:w="0" w:type="dxa"/>
              <w:left w:w="0" w:type="dxa"/>
              <w:bottom w:w="0" w:type="dxa"/>
              <w:right w:w="0" w:type="dxa"/>
            </w:tcMar>
          </w:tcPr>
          <w:p w14:paraId="383883BB" w14:textId="77777777" w:rsidR="0026126B" w:rsidRPr="0026126B" w:rsidRDefault="0026126B" w:rsidP="0026126B">
            <w:pPr>
              <w:pStyle w:val="Standard"/>
              <w:spacing w:after="0" w:line="240" w:lineRule="auto"/>
              <w:rPr>
                <w:rFonts w:asciiTheme="minorHAnsi" w:hAnsiTheme="minorHAnsi"/>
                <w:sz w:val="18"/>
                <w:szCs w:val="18"/>
              </w:rPr>
            </w:pPr>
            <w:r>
              <w:rPr>
                <w:rFonts w:asciiTheme="minorHAnsi" w:hAnsiTheme="minorHAnsi" w:cs="Gentium"/>
                <w:sz w:val="18"/>
                <w:szCs w:val="18"/>
                <w:lang w:val="en-US"/>
              </w:rPr>
              <w:t>2.</w:t>
            </w:r>
          </w:p>
        </w:tc>
        <w:tc>
          <w:tcPr>
            <w:tcW w:w="3348" w:type="dxa"/>
            <w:tcMar>
              <w:top w:w="0" w:type="dxa"/>
              <w:left w:w="0" w:type="dxa"/>
              <w:bottom w:w="0" w:type="dxa"/>
              <w:right w:w="0" w:type="dxa"/>
            </w:tcMar>
          </w:tcPr>
          <w:p w14:paraId="6B227BB7"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24F11311"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134" w:type="dxa"/>
          </w:tcPr>
          <w:p w14:paraId="4F75491E"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6379" w:type="dxa"/>
          </w:tcPr>
          <w:p w14:paraId="6182EAD9"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559" w:type="dxa"/>
          </w:tcPr>
          <w:p w14:paraId="767876B2" w14:textId="77777777" w:rsidR="0026126B" w:rsidRPr="0026126B" w:rsidRDefault="0026126B" w:rsidP="0026126B">
            <w:pPr>
              <w:pStyle w:val="Standard"/>
              <w:spacing w:after="0" w:line="240" w:lineRule="auto"/>
              <w:rPr>
                <w:rFonts w:asciiTheme="minorHAnsi" w:hAnsiTheme="minorHAnsi"/>
                <w:sz w:val="18"/>
                <w:szCs w:val="18"/>
                <w:lang w:val="en-US"/>
              </w:rPr>
            </w:pPr>
          </w:p>
        </w:tc>
      </w:tr>
      <w:tr w:rsidR="0026126B" w:rsidRPr="0026126B" w14:paraId="6BCF7907" w14:textId="77777777" w:rsidTr="004B7DEB">
        <w:tc>
          <w:tcPr>
            <w:tcW w:w="480" w:type="dxa"/>
            <w:tcMar>
              <w:top w:w="0" w:type="dxa"/>
              <w:left w:w="0" w:type="dxa"/>
              <w:bottom w:w="0" w:type="dxa"/>
              <w:right w:w="0" w:type="dxa"/>
            </w:tcMar>
          </w:tcPr>
          <w:p w14:paraId="5AE90BC6" w14:textId="77777777" w:rsidR="0026126B" w:rsidRPr="0026126B" w:rsidRDefault="0026126B" w:rsidP="0026126B">
            <w:pPr>
              <w:pStyle w:val="Standard"/>
              <w:spacing w:after="0" w:line="240" w:lineRule="auto"/>
              <w:rPr>
                <w:rFonts w:asciiTheme="minorHAnsi" w:hAnsiTheme="minorHAnsi"/>
                <w:sz w:val="18"/>
                <w:szCs w:val="18"/>
              </w:rPr>
            </w:pPr>
            <w:r>
              <w:rPr>
                <w:rFonts w:asciiTheme="minorHAnsi" w:hAnsiTheme="minorHAnsi" w:cs="Gentium"/>
                <w:sz w:val="18"/>
                <w:szCs w:val="18"/>
                <w:lang w:val="en-US"/>
              </w:rPr>
              <w:t>3.</w:t>
            </w:r>
          </w:p>
        </w:tc>
        <w:tc>
          <w:tcPr>
            <w:tcW w:w="3348" w:type="dxa"/>
            <w:tcMar>
              <w:top w:w="0" w:type="dxa"/>
              <w:left w:w="0" w:type="dxa"/>
              <w:bottom w:w="0" w:type="dxa"/>
              <w:right w:w="0" w:type="dxa"/>
            </w:tcMar>
          </w:tcPr>
          <w:p w14:paraId="39759A93"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6FB7C59A"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134" w:type="dxa"/>
          </w:tcPr>
          <w:p w14:paraId="78249ABB"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6379" w:type="dxa"/>
          </w:tcPr>
          <w:p w14:paraId="2F50E674"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559" w:type="dxa"/>
          </w:tcPr>
          <w:p w14:paraId="4DA5C6FB" w14:textId="77777777" w:rsidR="0026126B" w:rsidRPr="0026126B" w:rsidRDefault="0026126B" w:rsidP="0026126B">
            <w:pPr>
              <w:pStyle w:val="Standard"/>
              <w:spacing w:after="0" w:line="240" w:lineRule="auto"/>
              <w:rPr>
                <w:rFonts w:asciiTheme="minorHAnsi" w:hAnsiTheme="minorHAnsi"/>
                <w:sz w:val="18"/>
                <w:szCs w:val="18"/>
                <w:lang w:val="en-US"/>
              </w:rPr>
            </w:pPr>
          </w:p>
        </w:tc>
      </w:tr>
      <w:tr w:rsidR="0026126B" w:rsidRPr="0026126B" w14:paraId="2B26582A" w14:textId="77777777" w:rsidTr="004B7DEB">
        <w:trPr>
          <w:trHeight w:val="284"/>
        </w:trPr>
        <w:tc>
          <w:tcPr>
            <w:tcW w:w="480" w:type="dxa"/>
            <w:tcMar>
              <w:top w:w="0" w:type="dxa"/>
              <w:left w:w="0" w:type="dxa"/>
              <w:bottom w:w="0" w:type="dxa"/>
              <w:right w:w="0" w:type="dxa"/>
            </w:tcMar>
          </w:tcPr>
          <w:p w14:paraId="1162E653" w14:textId="77777777" w:rsidR="0026126B" w:rsidRPr="0026126B" w:rsidRDefault="0026126B" w:rsidP="0026126B">
            <w:pPr>
              <w:pStyle w:val="Standard"/>
              <w:spacing w:after="0" w:line="240" w:lineRule="auto"/>
              <w:rPr>
                <w:rFonts w:asciiTheme="minorHAnsi" w:hAnsiTheme="minorHAnsi"/>
                <w:sz w:val="18"/>
                <w:szCs w:val="18"/>
              </w:rPr>
            </w:pPr>
            <w:r>
              <w:rPr>
                <w:rFonts w:asciiTheme="minorHAnsi" w:hAnsiTheme="minorHAnsi" w:cs="Gentium"/>
                <w:sz w:val="18"/>
                <w:szCs w:val="18"/>
                <w:lang w:val="en-US"/>
              </w:rPr>
              <w:t>4.</w:t>
            </w:r>
          </w:p>
        </w:tc>
        <w:tc>
          <w:tcPr>
            <w:tcW w:w="3348" w:type="dxa"/>
            <w:tcMar>
              <w:top w:w="0" w:type="dxa"/>
              <w:left w:w="0" w:type="dxa"/>
              <w:bottom w:w="0" w:type="dxa"/>
              <w:right w:w="0" w:type="dxa"/>
            </w:tcMar>
          </w:tcPr>
          <w:p w14:paraId="1A2ABD78"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74B36AB9"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134" w:type="dxa"/>
          </w:tcPr>
          <w:p w14:paraId="22123C03"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6379" w:type="dxa"/>
          </w:tcPr>
          <w:p w14:paraId="3094FBDC"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559" w:type="dxa"/>
          </w:tcPr>
          <w:p w14:paraId="5E8EE64F" w14:textId="77777777" w:rsidR="0026126B" w:rsidRPr="0026126B" w:rsidRDefault="0026126B" w:rsidP="0026126B">
            <w:pPr>
              <w:pStyle w:val="Standard"/>
              <w:spacing w:after="0" w:line="240" w:lineRule="auto"/>
              <w:rPr>
                <w:rFonts w:asciiTheme="minorHAnsi" w:hAnsiTheme="minorHAnsi"/>
                <w:sz w:val="18"/>
                <w:szCs w:val="18"/>
                <w:lang w:val="en-US"/>
              </w:rPr>
            </w:pPr>
          </w:p>
        </w:tc>
      </w:tr>
      <w:tr w:rsidR="0026126B" w:rsidRPr="0026126B" w14:paraId="3A7E9394" w14:textId="77777777" w:rsidTr="004B7DEB">
        <w:tc>
          <w:tcPr>
            <w:tcW w:w="480" w:type="dxa"/>
            <w:tcMar>
              <w:top w:w="0" w:type="dxa"/>
              <w:left w:w="0" w:type="dxa"/>
              <w:bottom w:w="0" w:type="dxa"/>
              <w:right w:w="0" w:type="dxa"/>
            </w:tcMar>
          </w:tcPr>
          <w:p w14:paraId="79111992" w14:textId="77777777" w:rsidR="0026126B" w:rsidRPr="0026126B" w:rsidRDefault="0026126B" w:rsidP="0026126B">
            <w:pPr>
              <w:pStyle w:val="Standard"/>
              <w:spacing w:after="0" w:line="240" w:lineRule="auto"/>
              <w:rPr>
                <w:rFonts w:asciiTheme="minorHAnsi" w:hAnsiTheme="minorHAnsi"/>
                <w:sz w:val="18"/>
                <w:szCs w:val="18"/>
              </w:rPr>
            </w:pPr>
            <w:r>
              <w:rPr>
                <w:rFonts w:asciiTheme="minorHAnsi" w:hAnsiTheme="minorHAnsi" w:cs="Gentium"/>
                <w:sz w:val="18"/>
                <w:szCs w:val="18"/>
                <w:lang w:val="en-US"/>
              </w:rPr>
              <w:t>5.</w:t>
            </w:r>
          </w:p>
        </w:tc>
        <w:tc>
          <w:tcPr>
            <w:tcW w:w="3348" w:type="dxa"/>
            <w:tcMar>
              <w:top w:w="0" w:type="dxa"/>
              <w:left w:w="0" w:type="dxa"/>
              <w:bottom w:w="0" w:type="dxa"/>
              <w:right w:w="0" w:type="dxa"/>
            </w:tcMar>
          </w:tcPr>
          <w:p w14:paraId="200EFFD6"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7A7969B7"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134" w:type="dxa"/>
          </w:tcPr>
          <w:p w14:paraId="1ED97B6E"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6379" w:type="dxa"/>
          </w:tcPr>
          <w:p w14:paraId="1860FECF"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559" w:type="dxa"/>
          </w:tcPr>
          <w:p w14:paraId="5C1C087D" w14:textId="77777777" w:rsidR="0026126B" w:rsidRPr="0026126B" w:rsidRDefault="0026126B" w:rsidP="0026126B">
            <w:pPr>
              <w:pStyle w:val="Standard"/>
              <w:spacing w:after="0" w:line="240" w:lineRule="auto"/>
              <w:rPr>
                <w:rFonts w:asciiTheme="minorHAnsi" w:hAnsiTheme="minorHAnsi"/>
                <w:sz w:val="18"/>
                <w:szCs w:val="18"/>
                <w:lang w:val="en-US"/>
              </w:rPr>
            </w:pPr>
          </w:p>
        </w:tc>
      </w:tr>
      <w:tr w:rsidR="0026126B" w:rsidRPr="0026126B" w14:paraId="6F367EBD" w14:textId="77777777" w:rsidTr="004B7DEB">
        <w:tc>
          <w:tcPr>
            <w:tcW w:w="480" w:type="dxa"/>
            <w:tcMar>
              <w:top w:w="0" w:type="dxa"/>
              <w:left w:w="0" w:type="dxa"/>
              <w:bottom w:w="0" w:type="dxa"/>
              <w:right w:w="0" w:type="dxa"/>
            </w:tcMar>
          </w:tcPr>
          <w:p w14:paraId="24F06B62" w14:textId="77777777" w:rsidR="0026126B" w:rsidRPr="0026126B" w:rsidRDefault="0026126B" w:rsidP="0026126B">
            <w:pPr>
              <w:pStyle w:val="Standard"/>
              <w:spacing w:after="0" w:line="240" w:lineRule="auto"/>
              <w:rPr>
                <w:rFonts w:asciiTheme="minorHAnsi" w:hAnsiTheme="minorHAnsi"/>
                <w:sz w:val="18"/>
                <w:szCs w:val="18"/>
              </w:rPr>
            </w:pPr>
            <w:r>
              <w:rPr>
                <w:rFonts w:asciiTheme="minorHAnsi" w:hAnsiTheme="minorHAnsi" w:cs="Gentium"/>
                <w:sz w:val="18"/>
                <w:szCs w:val="18"/>
                <w:lang w:val="en-US"/>
              </w:rPr>
              <w:t>6.</w:t>
            </w:r>
          </w:p>
        </w:tc>
        <w:tc>
          <w:tcPr>
            <w:tcW w:w="3348" w:type="dxa"/>
            <w:tcMar>
              <w:top w:w="0" w:type="dxa"/>
              <w:left w:w="0" w:type="dxa"/>
              <w:bottom w:w="0" w:type="dxa"/>
              <w:right w:w="0" w:type="dxa"/>
            </w:tcMar>
          </w:tcPr>
          <w:p w14:paraId="3654678B"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417" w:type="dxa"/>
            <w:tcMar>
              <w:top w:w="0" w:type="dxa"/>
              <w:left w:w="0" w:type="dxa"/>
              <w:bottom w:w="0" w:type="dxa"/>
              <w:right w:w="0" w:type="dxa"/>
            </w:tcMar>
          </w:tcPr>
          <w:p w14:paraId="5F150A46"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134" w:type="dxa"/>
          </w:tcPr>
          <w:p w14:paraId="453803E9"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6379" w:type="dxa"/>
          </w:tcPr>
          <w:p w14:paraId="10FACB61" w14:textId="77777777" w:rsidR="0026126B" w:rsidRPr="0026126B" w:rsidRDefault="0026126B" w:rsidP="0026126B">
            <w:pPr>
              <w:pStyle w:val="Standard"/>
              <w:spacing w:after="0" w:line="240" w:lineRule="auto"/>
              <w:rPr>
                <w:rFonts w:asciiTheme="minorHAnsi" w:hAnsiTheme="minorHAnsi"/>
                <w:sz w:val="18"/>
                <w:szCs w:val="18"/>
                <w:lang w:val="en-US"/>
              </w:rPr>
            </w:pPr>
          </w:p>
        </w:tc>
        <w:tc>
          <w:tcPr>
            <w:tcW w:w="1559" w:type="dxa"/>
          </w:tcPr>
          <w:p w14:paraId="0058F187" w14:textId="77777777" w:rsidR="0026126B" w:rsidRPr="0026126B" w:rsidRDefault="0026126B" w:rsidP="0026126B">
            <w:pPr>
              <w:pStyle w:val="Standard"/>
              <w:spacing w:after="0" w:line="240" w:lineRule="auto"/>
              <w:rPr>
                <w:rFonts w:asciiTheme="minorHAnsi" w:hAnsiTheme="minorHAnsi"/>
                <w:sz w:val="18"/>
                <w:szCs w:val="18"/>
                <w:lang w:val="en-US"/>
              </w:rPr>
            </w:pPr>
          </w:p>
        </w:tc>
      </w:tr>
      <w:tr w:rsidR="0026126B" w:rsidRPr="0026126B" w14:paraId="09C0D6F5" w14:textId="77777777" w:rsidTr="004B7DEB">
        <w:trPr>
          <w:trHeight w:val="250"/>
        </w:trPr>
        <w:tc>
          <w:tcPr>
            <w:tcW w:w="480" w:type="dxa"/>
            <w:tcMar>
              <w:top w:w="0" w:type="dxa"/>
              <w:left w:w="0" w:type="dxa"/>
              <w:bottom w:w="0" w:type="dxa"/>
              <w:right w:w="0" w:type="dxa"/>
            </w:tcMar>
          </w:tcPr>
          <w:p w14:paraId="18A9096E" w14:textId="77777777" w:rsidR="0026126B" w:rsidRPr="0026126B" w:rsidRDefault="0026126B" w:rsidP="0026126B">
            <w:pPr>
              <w:pStyle w:val="Standard"/>
              <w:spacing w:after="0" w:line="240" w:lineRule="auto"/>
              <w:rPr>
                <w:rFonts w:asciiTheme="minorHAnsi" w:hAnsiTheme="minorHAnsi"/>
                <w:sz w:val="18"/>
                <w:szCs w:val="18"/>
              </w:rPr>
            </w:pPr>
            <w:r>
              <w:rPr>
                <w:rFonts w:asciiTheme="minorHAnsi" w:hAnsiTheme="minorHAnsi" w:cs="Gentium"/>
                <w:sz w:val="18"/>
                <w:szCs w:val="18"/>
                <w:lang w:val="en-US"/>
              </w:rPr>
              <w:t>7.</w:t>
            </w:r>
          </w:p>
        </w:tc>
        <w:tc>
          <w:tcPr>
            <w:tcW w:w="3348" w:type="dxa"/>
            <w:tcMar>
              <w:top w:w="0" w:type="dxa"/>
              <w:left w:w="0" w:type="dxa"/>
              <w:bottom w:w="0" w:type="dxa"/>
              <w:right w:w="0" w:type="dxa"/>
            </w:tcMar>
          </w:tcPr>
          <w:p w14:paraId="27DB9110" w14:textId="77777777" w:rsidR="0026126B" w:rsidRPr="0026126B" w:rsidRDefault="0026126B" w:rsidP="0026126B">
            <w:pPr>
              <w:pStyle w:val="Standard"/>
              <w:spacing w:after="0" w:line="240" w:lineRule="auto"/>
              <w:rPr>
                <w:rFonts w:asciiTheme="minorHAnsi" w:hAnsiTheme="minorHAnsi" w:cs="Gentium"/>
                <w:sz w:val="18"/>
                <w:szCs w:val="18"/>
                <w:lang w:val="en-US"/>
              </w:rPr>
            </w:pPr>
          </w:p>
        </w:tc>
        <w:tc>
          <w:tcPr>
            <w:tcW w:w="1417" w:type="dxa"/>
            <w:tcMar>
              <w:top w:w="0" w:type="dxa"/>
              <w:left w:w="0" w:type="dxa"/>
              <w:bottom w:w="0" w:type="dxa"/>
              <w:right w:w="0" w:type="dxa"/>
            </w:tcMar>
          </w:tcPr>
          <w:p w14:paraId="2D58CCF5" w14:textId="77777777" w:rsidR="0026126B" w:rsidRPr="0026126B" w:rsidRDefault="0026126B" w:rsidP="0026126B">
            <w:pPr>
              <w:pStyle w:val="Standard"/>
              <w:spacing w:after="0" w:line="240" w:lineRule="auto"/>
              <w:rPr>
                <w:rFonts w:asciiTheme="minorHAnsi" w:hAnsiTheme="minorHAnsi" w:cs="Gentium"/>
                <w:sz w:val="18"/>
                <w:szCs w:val="18"/>
                <w:lang w:val="en-US"/>
              </w:rPr>
            </w:pPr>
          </w:p>
        </w:tc>
        <w:tc>
          <w:tcPr>
            <w:tcW w:w="1134" w:type="dxa"/>
          </w:tcPr>
          <w:p w14:paraId="42BBAB0B" w14:textId="77777777" w:rsidR="0026126B" w:rsidRPr="0026126B" w:rsidRDefault="0026126B" w:rsidP="0026126B">
            <w:pPr>
              <w:pStyle w:val="Standard"/>
              <w:spacing w:after="0" w:line="240" w:lineRule="auto"/>
              <w:rPr>
                <w:rFonts w:asciiTheme="minorHAnsi" w:hAnsiTheme="minorHAnsi" w:cs="Gentium"/>
                <w:sz w:val="18"/>
                <w:szCs w:val="18"/>
                <w:lang w:val="en-US"/>
              </w:rPr>
            </w:pPr>
          </w:p>
        </w:tc>
        <w:tc>
          <w:tcPr>
            <w:tcW w:w="6379" w:type="dxa"/>
          </w:tcPr>
          <w:p w14:paraId="349DAF3F" w14:textId="77777777" w:rsidR="0026126B" w:rsidRPr="0026126B" w:rsidRDefault="0026126B" w:rsidP="0026126B">
            <w:pPr>
              <w:pStyle w:val="Standard"/>
              <w:spacing w:after="0" w:line="240" w:lineRule="auto"/>
              <w:rPr>
                <w:rFonts w:asciiTheme="minorHAnsi" w:hAnsiTheme="minorHAnsi" w:cs="Gentium"/>
                <w:sz w:val="18"/>
                <w:szCs w:val="18"/>
                <w:lang w:val="en-US"/>
              </w:rPr>
            </w:pPr>
          </w:p>
        </w:tc>
        <w:tc>
          <w:tcPr>
            <w:tcW w:w="1559" w:type="dxa"/>
          </w:tcPr>
          <w:p w14:paraId="2058CD18" w14:textId="77777777" w:rsidR="0026126B" w:rsidRPr="0026126B" w:rsidRDefault="0026126B" w:rsidP="0026126B">
            <w:pPr>
              <w:pStyle w:val="Standard"/>
              <w:spacing w:after="0" w:line="240" w:lineRule="auto"/>
              <w:rPr>
                <w:rFonts w:asciiTheme="minorHAnsi" w:hAnsiTheme="minorHAnsi" w:cs="Gentium"/>
                <w:sz w:val="18"/>
                <w:szCs w:val="18"/>
                <w:lang w:val="en-US"/>
              </w:rPr>
            </w:pPr>
          </w:p>
        </w:tc>
      </w:tr>
      <w:bookmarkEnd w:id="1"/>
    </w:tbl>
    <w:p w14:paraId="46032230" w14:textId="77777777" w:rsidR="009837A8" w:rsidRDefault="009837A8" w:rsidP="002C7966">
      <w:pPr>
        <w:rPr>
          <w:rFonts w:ascii="Vestula SemiBold" w:hAnsi="Vestula SemiBold"/>
          <w:color w:val="65C1A7"/>
          <w:szCs w:val="24"/>
        </w:rPr>
      </w:pPr>
    </w:p>
    <w:p w14:paraId="01435339" w14:textId="77777777" w:rsidR="00455DC8" w:rsidRDefault="00455DC8" w:rsidP="002C7966">
      <w:pPr>
        <w:rPr>
          <w:rFonts w:ascii="Vestula SemiBold" w:hAnsi="Vestula SemiBold"/>
          <w:color w:val="65C1A7"/>
          <w:szCs w:val="24"/>
        </w:rPr>
      </w:pPr>
      <w:r w:rsidRPr="00455DC8">
        <w:rPr>
          <w:rFonts w:ascii="Vestula SemiBold" w:hAnsi="Vestula SemiBold"/>
          <w:color w:val="65C1A7"/>
          <w:szCs w:val="24"/>
        </w:rPr>
        <w:t>Ruimte voor opmerkingen</w:t>
      </w:r>
      <w:r w:rsidR="005C7A15">
        <w:rPr>
          <w:rFonts w:ascii="Vestula SemiBold" w:hAnsi="Vestula SemiBold"/>
          <w:color w:val="65C1A7"/>
          <w:szCs w:val="24"/>
        </w:rPr>
        <w:t xml:space="preserve"> en/of vragen</w:t>
      </w:r>
      <w:r w:rsidRPr="00455DC8">
        <w:rPr>
          <w:rFonts w:ascii="Vestula SemiBold" w:hAnsi="Vestula SemiBold"/>
          <w:color w:val="65C1A7"/>
          <w:szCs w:val="24"/>
        </w:rPr>
        <w:t>:</w:t>
      </w:r>
    </w:p>
    <w:tbl>
      <w:tblPr>
        <w:tblStyle w:val="TableGrid"/>
        <w:tblW w:w="0" w:type="auto"/>
        <w:tblBorders>
          <w:top w:val="dashSmallGap" w:sz="4" w:space="0" w:color="65C1A7"/>
          <w:left w:val="dashSmallGap" w:sz="4" w:space="0" w:color="65C1A7"/>
          <w:bottom w:val="dashSmallGap" w:sz="4" w:space="0" w:color="65C1A7"/>
          <w:right w:val="dashSmallGap" w:sz="4" w:space="0" w:color="65C1A7"/>
          <w:insideH w:val="dashSmallGap" w:sz="4" w:space="0" w:color="65C1A7"/>
          <w:insideV w:val="dashSmallGap" w:sz="4" w:space="0" w:color="65C1A7"/>
        </w:tblBorders>
        <w:tblLook w:val="04A0" w:firstRow="1" w:lastRow="0" w:firstColumn="1" w:lastColumn="0" w:noHBand="0" w:noVBand="1"/>
      </w:tblPr>
      <w:tblGrid>
        <w:gridCol w:w="14560"/>
      </w:tblGrid>
      <w:tr w:rsidR="00455DC8" w14:paraId="78207E43" w14:textId="77777777" w:rsidTr="00455DC8">
        <w:tc>
          <w:tcPr>
            <w:tcW w:w="14710" w:type="dxa"/>
          </w:tcPr>
          <w:p w14:paraId="0EDC65A3" w14:textId="77777777" w:rsidR="00455DC8" w:rsidRDefault="00455DC8" w:rsidP="002C7966">
            <w:pPr>
              <w:rPr>
                <w:rFonts w:ascii="Vestula SemiBold" w:hAnsi="Vestula SemiBold"/>
                <w:color w:val="65C1A7"/>
                <w:szCs w:val="24"/>
              </w:rPr>
            </w:pPr>
          </w:p>
          <w:p w14:paraId="3833CCF9" w14:textId="77777777" w:rsidR="00455DC8" w:rsidRDefault="00455DC8" w:rsidP="002C7966">
            <w:pPr>
              <w:rPr>
                <w:rFonts w:ascii="Vestula SemiBold" w:hAnsi="Vestula SemiBold"/>
                <w:color w:val="65C1A7"/>
                <w:szCs w:val="24"/>
              </w:rPr>
            </w:pPr>
          </w:p>
          <w:p w14:paraId="364B389F" w14:textId="77777777" w:rsidR="00455DC8" w:rsidRDefault="00455DC8" w:rsidP="002C7966">
            <w:pPr>
              <w:rPr>
                <w:rFonts w:ascii="Vestula SemiBold" w:hAnsi="Vestula SemiBold"/>
                <w:color w:val="65C1A7"/>
                <w:szCs w:val="24"/>
              </w:rPr>
            </w:pPr>
          </w:p>
          <w:p w14:paraId="7EC80AEB" w14:textId="77777777" w:rsidR="00455DC8" w:rsidRDefault="00455DC8" w:rsidP="002C7966">
            <w:pPr>
              <w:rPr>
                <w:rFonts w:ascii="Vestula SemiBold" w:hAnsi="Vestula SemiBold"/>
                <w:color w:val="65C1A7"/>
                <w:szCs w:val="24"/>
              </w:rPr>
            </w:pPr>
          </w:p>
          <w:p w14:paraId="5B57CD6F" w14:textId="77777777" w:rsidR="00455DC8" w:rsidRDefault="00455DC8" w:rsidP="002C7966">
            <w:pPr>
              <w:rPr>
                <w:rFonts w:ascii="Vestula SemiBold" w:hAnsi="Vestula SemiBold"/>
                <w:color w:val="65C1A7"/>
                <w:szCs w:val="24"/>
              </w:rPr>
            </w:pPr>
          </w:p>
          <w:p w14:paraId="52710319" w14:textId="77777777" w:rsidR="00455DC8" w:rsidRDefault="00455DC8" w:rsidP="002C7966">
            <w:pPr>
              <w:rPr>
                <w:rFonts w:ascii="Vestula SemiBold" w:hAnsi="Vestula SemiBold"/>
                <w:color w:val="65C1A7"/>
                <w:szCs w:val="24"/>
              </w:rPr>
            </w:pPr>
          </w:p>
          <w:p w14:paraId="5490C5E0" w14:textId="77777777" w:rsidR="00455DC8" w:rsidRDefault="00455DC8" w:rsidP="002C7966">
            <w:pPr>
              <w:rPr>
                <w:rFonts w:ascii="Vestula SemiBold" w:hAnsi="Vestula SemiBold"/>
                <w:color w:val="65C1A7"/>
                <w:szCs w:val="24"/>
              </w:rPr>
            </w:pPr>
          </w:p>
          <w:p w14:paraId="5103FC83" w14:textId="77777777" w:rsidR="00455DC8" w:rsidRDefault="00455DC8" w:rsidP="002C7966">
            <w:pPr>
              <w:rPr>
                <w:rFonts w:ascii="Vestula SemiBold" w:hAnsi="Vestula SemiBold"/>
                <w:color w:val="65C1A7"/>
                <w:szCs w:val="24"/>
              </w:rPr>
            </w:pPr>
          </w:p>
          <w:p w14:paraId="20FB1B23" w14:textId="77777777" w:rsidR="00455DC8" w:rsidRDefault="00455DC8" w:rsidP="002C7966">
            <w:pPr>
              <w:rPr>
                <w:rFonts w:ascii="Vestula SemiBold" w:hAnsi="Vestula SemiBold"/>
                <w:color w:val="65C1A7"/>
                <w:szCs w:val="24"/>
              </w:rPr>
            </w:pPr>
          </w:p>
          <w:p w14:paraId="5C4CD69E" w14:textId="77777777" w:rsidR="00455DC8" w:rsidRDefault="00455DC8" w:rsidP="002C7966">
            <w:pPr>
              <w:rPr>
                <w:rFonts w:ascii="Vestula SemiBold" w:hAnsi="Vestula SemiBold"/>
                <w:color w:val="65C1A7"/>
                <w:szCs w:val="24"/>
              </w:rPr>
            </w:pPr>
          </w:p>
          <w:p w14:paraId="0AD2617D" w14:textId="77777777" w:rsidR="00455DC8" w:rsidRDefault="00455DC8" w:rsidP="002C7966">
            <w:pPr>
              <w:rPr>
                <w:rFonts w:ascii="Vestula SemiBold" w:hAnsi="Vestula SemiBold"/>
                <w:color w:val="65C1A7"/>
                <w:szCs w:val="24"/>
              </w:rPr>
            </w:pPr>
          </w:p>
          <w:p w14:paraId="43F2B614" w14:textId="77777777" w:rsidR="00455DC8" w:rsidRDefault="00455DC8" w:rsidP="002C7966">
            <w:pPr>
              <w:rPr>
                <w:rFonts w:ascii="Vestula SemiBold" w:hAnsi="Vestula SemiBold"/>
                <w:color w:val="65C1A7"/>
                <w:szCs w:val="24"/>
              </w:rPr>
            </w:pPr>
          </w:p>
          <w:p w14:paraId="513FE38C" w14:textId="77777777" w:rsidR="00455DC8" w:rsidRDefault="00455DC8" w:rsidP="002C7966">
            <w:pPr>
              <w:rPr>
                <w:rFonts w:ascii="Vestula SemiBold" w:hAnsi="Vestula SemiBold"/>
                <w:color w:val="65C1A7"/>
                <w:szCs w:val="24"/>
              </w:rPr>
            </w:pPr>
          </w:p>
          <w:p w14:paraId="1B095A3D" w14:textId="77777777" w:rsidR="00455DC8" w:rsidRDefault="00455DC8" w:rsidP="002C7966">
            <w:pPr>
              <w:rPr>
                <w:rFonts w:ascii="Vestula SemiBold" w:hAnsi="Vestula SemiBold"/>
                <w:color w:val="65C1A7"/>
                <w:szCs w:val="24"/>
              </w:rPr>
            </w:pPr>
          </w:p>
          <w:p w14:paraId="50D78A9C" w14:textId="77777777" w:rsidR="00455DC8" w:rsidRDefault="00455DC8" w:rsidP="002C7966">
            <w:pPr>
              <w:rPr>
                <w:rFonts w:ascii="Vestula SemiBold" w:hAnsi="Vestula SemiBold"/>
                <w:color w:val="65C1A7"/>
                <w:szCs w:val="24"/>
              </w:rPr>
            </w:pPr>
          </w:p>
          <w:p w14:paraId="77ED6234" w14:textId="77777777" w:rsidR="00455DC8" w:rsidRDefault="00455DC8" w:rsidP="002C7966">
            <w:pPr>
              <w:rPr>
                <w:rFonts w:ascii="Vestula SemiBold" w:hAnsi="Vestula SemiBold"/>
                <w:color w:val="65C1A7"/>
                <w:szCs w:val="24"/>
              </w:rPr>
            </w:pPr>
          </w:p>
          <w:p w14:paraId="68DD556E" w14:textId="77777777" w:rsidR="006C5386" w:rsidRDefault="006C5386" w:rsidP="002C7966">
            <w:pPr>
              <w:rPr>
                <w:rFonts w:ascii="Vestula SemiBold" w:hAnsi="Vestula SemiBold"/>
                <w:color w:val="65C1A7"/>
                <w:szCs w:val="24"/>
              </w:rPr>
            </w:pPr>
          </w:p>
          <w:p w14:paraId="0E235693" w14:textId="77777777" w:rsidR="006C5386" w:rsidRDefault="006C5386" w:rsidP="002C7966">
            <w:pPr>
              <w:rPr>
                <w:rFonts w:ascii="Vestula SemiBold" w:hAnsi="Vestula SemiBold"/>
                <w:color w:val="65C1A7"/>
                <w:szCs w:val="24"/>
              </w:rPr>
            </w:pPr>
          </w:p>
          <w:p w14:paraId="7CBCF14F" w14:textId="77777777" w:rsidR="006C5386" w:rsidRDefault="006C5386" w:rsidP="002C7966">
            <w:pPr>
              <w:rPr>
                <w:rFonts w:ascii="Vestula SemiBold" w:hAnsi="Vestula SemiBold"/>
                <w:color w:val="65C1A7"/>
                <w:szCs w:val="24"/>
              </w:rPr>
            </w:pPr>
          </w:p>
          <w:p w14:paraId="77824E78" w14:textId="77777777" w:rsidR="00455DC8" w:rsidRDefault="00455DC8" w:rsidP="002C7966">
            <w:pPr>
              <w:rPr>
                <w:rFonts w:ascii="Vestula SemiBold" w:hAnsi="Vestula SemiBold"/>
                <w:color w:val="65C1A7"/>
                <w:szCs w:val="24"/>
              </w:rPr>
            </w:pPr>
          </w:p>
          <w:p w14:paraId="5D094BA7" w14:textId="77777777" w:rsidR="00455DC8" w:rsidRDefault="00455DC8" w:rsidP="002C7966">
            <w:pPr>
              <w:rPr>
                <w:rFonts w:ascii="Vestula SemiBold" w:hAnsi="Vestula SemiBold"/>
                <w:color w:val="65C1A7"/>
                <w:szCs w:val="24"/>
              </w:rPr>
            </w:pPr>
          </w:p>
          <w:p w14:paraId="48A81B76" w14:textId="77777777" w:rsidR="00455DC8" w:rsidRDefault="00455DC8" w:rsidP="002C7966">
            <w:pPr>
              <w:rPr>
                <w:rFonts w:ascii="Vestula SemiBold" w:hAnsi="Vestula SemiBold"/>
                <w:color w:val="65C1A7"/>
                <w:szCs w:val="24"/>
              </w:rPr>
            </w:pPr>
          </w:p>
          <w:p w14:paraId="743256E1" w14:textId="77777777" w:rsidR="00455DC8" w:rsidRDefault="00455DC8" w:rsidP="002C7966">
            <w:pPr>
              <w:rPr>
                <w:rFonts w:ascii="Vestula SemiBold" w:hAnsi="Vestula SemiBold"/>
                <w:color w:val="65C1A7"/>
                <w:szCs w:val="24"/>
              </w:rPr>
            </w:pPr>
          </w:p>
          <w:p w14:paraId="4A3BEDD9" w14:textId="77777777" w:rsidR="00455DC8" w:rsidRDefault="00455DC8" w:rsidP="002C7966">
            <w:pPr>
              <w:rPr>
                <w:rFonts w:ascii="Vestula SemiBold" w:hAnsi="Vestula SemiBold"/>
                <w:color w:val="65C1A7"/>
                <w:szCs w:val="24"/>
              </w:rPr>
            </w:pPr>
          </w:p>
        </w:tc>
      </w:tr>
    </w:tbl>
    <w:p w14:paraId="1198C7C7" w14:textId="77777777" w:rsidR="00455DC8" w:rsidRPr="00455DC8" w:rsidRDefault="00455DC8" w:rsidP="002C7966">
      <w:pPr>
        <w:rPr>
          <w:rFonts w:ascii="Vestula SemiBold" w:hAnsi="Vestula SemiBold"/>
          <w:color w:val="65C1A7"/>
          <w:szCs w:val="24"/>
        </w:rPr>
      </w:pPr>
    </w:p>
    <w:sectPr w:rsidR="00455DC8" w:rsidRPr="00455DC8" w:rsidSect="00455DC8">
      <w:pgSz w:w="16838" w:h="11906" w:orient="landscape"/>
      <w:pgMar w:top="1417" w:right="85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8E2E" w14:textId="77777777" w:rsidR="00B03FB3" w:rsidRDefault="00B03FB3" w:rsidP="00A43FBA">
      <w:pPr>
        <w:spacing w:after="0" w:line="240" w:lineRule="auto"/>
      </w:pPr>
      <w:r>
        <w:separator/>
      </w:r>
    </w:p>
  </w:endnote>
  <w:endnote w:type="continuationSeparator" w:id="0">
    <w:p w14:paraId="64F3D113" w14:textId="77777777" w:rsidR="00B03FB3" w:rsidRDefault="00B03FB3" w:rsidP="00A4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stula SemiBold">
    <w:panose1 w:val="020B06030303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stula">
    <w:panose1 w:val="020B05030503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tium">
    <w:charset w:val="00"/>
    <w:family w:val="auto"/>
    <w:pitch w:val="variable"/>
    <w:sig w:usb0="E00000FF" w:usb1="00000003"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AD25" w14:textId="77777777" w:rsidR="00B03FB3" w:rsidRDefault="00B03FB3" w:rsidP="00A43FBA">
      <w:pPr>
        <w:spacing w:after="0" w:line="240" w:lineRule="auto"/>
      </w:pPr>
      <w:r>
        <w:separator/>
      </w:r>
    </w:p>
  </w:footnote>
  <w:footnote w:type="continuationSeparator" w:id="0">
    <w:p w14:paraId="666E0A3D" w14:textId="77777777" w:rsidR="00B03FB3" w:rsidRDefault="00B03FB3" w:rsidP="00A43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779"/>
    <w:multiLevelType w:val="hybridMultilevel"/>
    <w:tmpl w:val="937ED9F0"/>
    <w:lvl w:ilvl="0" w:tplc="4926ABA6">
      <w:start w:val="1"/>
      <w:numFmt w:val="bullet"/>
      <w:lvlText w:val=""/>
      <w:lvlJc w:val="left"/>
      <w:pPr>
        <w:ind w:left="1440" w:hanging="360"/>
      </w:pPr>
      <w:rPr>
        <w:rFonts w:ascii="Wingdings" w:hAnsi="Wingdings" w:hint="default"/>
        <w:b/>
        <w:color w:val="65C1A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31785"/>
    <w:multiLevelType w:val="hybridMultilevel"/>
    <w:tmpl w:val="105865B6"/>
    <w:lvl w:ilvl="0" w:tplc="04130001">
      <w:start w:val="1"/>
      <w:numFmt w:val="bullet"/>
      <w:lvlText w:val=""/>
      <w:lvlJc w:val="left"/>
      <w:pPr>
        <w:ind w:left="732" w:hanging="360"/>
      </w:pPr>
      <w:rPr>
        <w:rFonts w:ascii="Symbol" w:hAnsi="Symbol"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2" w15:restartNumberingAfterBreak="0">
    <w:nsid w:val="108E44BD"/>
    <w:multiLevelType w:val="hybridMultilevel"/>
    <w:tmpl w:val="9B08184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64A3DBB"/>
    <w:multiLevelType w:val="hybridMultilevel"/>
    <w:tmpl w:val="C908C0C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6AB4B07"/>
    <w:multiLevelType w:val="hybridMultilevel"/>
    <w:tmpl w:val="27288AEC"/>
    <w:lvl w:ilvl="0" w:tplc="FEC45670">
      <w:start w:val="1"/>
      <w:numFmt w:val="bullet"/>
      <w:lvlText w:val=""/>
      <w:lvlJc w:val="left"/>
      <w:pPr>
        <w:ind w:left="372" w:hanging="360"/>
      </w:pPr>
      <w:rPr>
        <w:rFonts w:ascii="Wingdings" w:hAnsi="Wingdings" w:hint="default"/>
        <w:color w:val="548DD4" w:themeColor="text2" w:themeTint="99"/>
      </w:rPr>
    </w:lvl>
    <w:lvl w:ilvl="1" w:tplc="04130003">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5" w15:restartNumberingAfterBreak="0">
    <w:nsid w:val="18286E83"/>
    <w:multiLevelType w:val="hybridMultilevel"/>
    <w:tmpl w:val="E7449C04"/>
    <w:lvl w:ilvl="0" w:tplc="04130001">
      <w:start w:val="1"/>
      <w:numFmt w:val="bullet"/>
      <w:lvlText w:val=""/>
      <w:lvlJc w:val="left"/>
      <w:pPr>
        <w:ind w:left="2784" w:hanging="360"/>
      </w:pPr>
      <w:rPr>
        <w:rFonts w:ascii="Symbol" w:hAnsi="Symbol" w:hint="default"/>
      </w:rPr>
    </w:lvl>
    <w:lvl w:ilvl="1" w:tplc="04130003" w:tentative="1">
      <w:start w:val="1"/>
      <w:numFmt w:val="bullet"/>
      <w:lvlText w:val="o"/>
      <w:lvlJc w:val="left"/>
      <w:pPr>
        <w:ind w:left="3504" w:hanging="360"/>
      </w:pPr>
      <w:rPr>
        <w:rFonts w:ascii="Courier New" w:hAnsi="Courier New" w:cs="Courier New" w:hint="default"/>
      </w:rPr>
    </w:lvl>
    <w:lvl w:ilvl="2" w:tplc="04130005" w:tentative="1">
      <w:start w:val="1"/>
      <w:numFmt w:val="bullet"/>
      <w:lvlText w:val=""/>
      <w:lvlJc w:val="left"/>
      <w:pPr>
        <w:ind w:left="4224" w:hanging="360"/>
      </w:pPr>
      <w:rPr>
        <w:rFonts w:ascii="Wingdings" w:hAnsi="Wingdings" w:hint="default"/>
      </w:rPr>
    </w:lvl>
    <w:lvl w:ilvl="3" w:tplc="04130001" w:tentative="1">
      <w:start w:val="1"/>
      <w:numFmt w:val="bullet"/>
      <w:lvlText w:val=""/>
      <w:lvlJc w:val="left"/>
      <w:pPr>
        <w:ind w:left="4944" w:hanging="360"/>
      </w:pPr>
      <w:rPr>
        <w:rFonts w:ascii="Symbol" w:hAnsi="Symbol" w:hint="default"/>
      </w:rPr>
    </w:lvl>
    <w:lvl w:ilvl="4" w:tplc="04130003" w:tentative="1">
      <w:start w:val="1"/>
      <w:numFmt w:val="bullet"/>
      <w:lvlText w:val="o"/>
      <w:lvlJc w:val="left"/>
      <w:pPr>
        <w:ind w:left="5664" w:hanging="360"/>
      </w:pPr>
      <w:rPr>
        <w:rFonts w:ascii="Courier New" w:hAnsi="Courier New" w:cs="Courier New" w:hint="default"/>
      </w:rPr>
    </w:lvl>
    <w:lvl w:ilvl="5" w:tplc="04130005" w:tentative="1">
      <w:start w:val="1"/>
      <w:numFmt w:val="bullet"/>
      <w:lvlText w:val=""/>
      <w:lvlJc w:val="left"/>
      <w:pPr>
        <w:ind w:left="6384" w:hanging="360"/>
      </w:pPr>
      <w:rPr>
        <w:rFonts w:ascii="Wingdings" w:hAnsi="Wingdings" w:hint="default"/>
      </w:rPr>
    </w:lvl>
    <w:lvl w:ilvl="6" w:tplc="04130001" w:tentative="1">
      <w:start w:val="1"/>
      <w:numFmt w:val="bullet"/>
      <w:lvlText w:val=""/>
      <w:lvlJc w:val="left"/>
      <w:pPr>
        <w:ind w:left="7104" w:hanging="360"/>
      </w:pPr>
      <w:rPr>
        <w:rFonts w:ascii="Symbol" w:hAnsi="Symbol" w:hint="default"/>
      </w:rPr>
    </w:lvl>
    <w:lvl w:ilvl="7" w:tplc="04130003" w:tentative="1">
      <w:start w:val="1"/>
      <w:numFmt w:val="bullet"/>
      <w:lvlText w:val="o"/>
      <w:lvlJc w:val="left"/>
      <w:pPr>
        <w:ind w:left="7824" w:hanging="360"/>
      </w:pPr>
      <w:rPr>
        <w:rFonts w:ascii="Courier New" w:hAnsi="Courier New" w:cs="Courier New" w:hint="default"/>
      </w:rPr>
    </w:lvl>
    <w:lvl w:ilvl="8" w:tplc="04130005" w:tentative="1">
      <w:start w:val="1"/>
      <w:numFmt w:val="bullet"/>
      <w:lvlText w:val=""/>
      <w:lvlJc w:val="left"/>
      <w:pPr>
        <w:ind w:left="8544" w:hanging="360"/>
      </w:pPr>
      <w:rPr>
        <w:rFonts w:ascii="Wingdings" w:hAnsi="Wingdings" w:hint="default"/>
      </w:rPr>
    </w:lvl>
  </w:abstractNum>
  <w:abstractNum w:abstractNumId="6" w15:restartNumberingAfterBreak="0">
    <w:nsid w:val="2F15652D"/>
    <w:multiLevelType w:val="hybridMultilevel"/>
    <w:tmpl w:val="44782D58"/>
    <w:lvl w:ilvl="0" w:tplc="398AD63C">
      <w:start w:val="1"/>
      <w:numFmt w:val="decimal"/>
      <w:lvlText w:val="%1."/>
      <w:lvlJc w:val="left"/>
      <w:pPr>
        <w:ind w:left="360" w:hanging="360"/>
      </w:pPr>
      <w:rPr>
        <w:rFonts w:ascii="Vestula SemiBold" w:hAnsi="Vestula SemiBold" w:hint="default"/>
        <w:b w:val="0"/>
        <w:color w:val="65C1A7"/>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22F7B13"/>
    <w:multiLevelType w:val="hybridMultilevel"/>
    <w:tmpl w:val="BBAE99BC"/>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27A0E96"/>
    <w:multiLevelType w:val="hybridMultilevel"/>
    <w:tmpl w:val="EA96289E"/>
    <w:lvl w:ilvl="0" w:tplc="81C038D8">
      <w:start w:val="1"/>
      <w:numFmt w:val="decimal"/>
      <w:lvlText w:val="%1."/>
      <w:lvlJc w:val="left"/>
      <w:pPr>
        <w:ind w:left="720" w:hanging="360"/>
      </w:pPr>
      <w:rPr>
        <w:rFonts w:ascii="Vestula SemiBold" w:hAnsi="Vestula SemiBold" w:hint="default"/>
        <w:b w:val="0"/>
        <w:color w:val="002060"/>
        <w:sz w:val="28"/>
      </w:rPr>
    </w:lvl>
    <w:lvl w:ilvl="1" w:tplc="4926ABA6">
      <w:start w:val="1"/>
      <w:numFmt w:val="bullet"/>
      <w:lvlText w:val=""/>
      <w:lvlJc w:val="left"/>
      <w:pPr>
        <w:ind w:left="1440" w:hanging="360"/>
      </w:pPr>
      <w:rPr>
        <w:rFonts w:ascii="Wingdings" w:hAnsi="Wingdings" w:hint="default"/>
        <w:b/>
        <w:color w:val="65C1A7"/>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D53CCF"/>
    <w:multiLevelType w:val="hybridMultilevel"/>
    <w:tmpl w:val="188E764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D96540"/>
    <w:multiLevelType w:val="hybridMultilevel"/>
    <w:tmpl w:val="A0E4BB98"/>
    <w:lvl w:ilvl="0" w:tplc="3D729D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F5CBD"/>
    <w:multiLevelType w:val="hybridMultilevel"/>
    <w:tmpl w:val="1B40B7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AD4581"/>
    <w:multiLevelType w:val="hybridMultilevel"/>
    <w:tmpl w:val="6232702E"/>
    <w:lvl w:ilvl="0" w:tplc="FEC45670">
      <w:start w:val="1"/>
      <w:numFmt w:val="bullet"/>
      <w:lvlText w:val=""/>
      <w:lvlJc w:val="left"/>
      <w:pPr>
        <w:ind w:left="372" w:hanging="360"/>
      </w:pPr>
      <w:rPr>
        <w:rFonts w:ascii="Wingdings" w:hAnsi="Wingdings" w:hint="default"/>
        <w:color w:val="548DD4" w:themeColor="text2" w:themeTint="99"/>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3" w15:restartNumberingAfterBreak="0">
    <w:nsid w:val="569963DC"/>
    <w:multiLevelType w:val="hybridMultilevel"/>
    <w:tmpl w:val="A5AADBE8"/>
    <w:lvl w:ilvl="0" w:tplc="FFFFFFFF">
      <w:start w:val="1"/>
      <w:numFmt w:val="bullet"/>
      <w:lvlText w:val=""/>
      <w:lvlJc w:val="left"/>
      <w:pPr>
        <w:ind w:left="372" w:hanging="360"/>
      </w:pPr>
      <w:rPr>
        <w:rFonts w:ascii="Wingdings" w:hAnsi="Wingdings" w:hint="default"/>
        <w:color w:val="548DD4" w:themeColor="text2" w:themeTint="99"/>
      </w:rPr>
    </w:lvl>
    <w:lvl w:ilvl="1" w:tplc="01406858">
      <w:start w:val="1"/>
      <w:numFmt w:val="bullet"/>
      <w:lvlText w:val=""/>
      <w:lvlJc w:val="left"/>
      <w:pPr>
        <w:ind w:left="1092" w:hanging="360"/>
      </w:pPr>
      <w:rPr>
        <w:rFonts w:ascii="Symbol" w:hAnsi="Symbol" w:hint="default"/>
        <w:sz w:val="22"/>
        <w:szCs w:val="32"/>
      </w:rPr>
    </w:lvl>
    <w:lvl w:ilvl="2" w:tplc="FFFFFFFF" w:tentative="1">
      <w:start w:val="1"/>
      <w:numFmt w:val="bullet"/>
      <w:lvlText w:val=""/>
      <w:lvlJc w:val="left"/>
      <w:pPr>
        <w:ind w:left="1812" w:hanging="360"/>
      </w:pPr>
      <w:rPr>
        <w:rFonts w:ascii="Wingdings" w:hAnsi="Wingdings" w:hint="default"/>
      </w:rPr>
    </w:lvl>
    <w:lvl w:ilvl="3" w:tplc="FFFFFFFF" w:tentative="1">
      <w:start w:val="1"/>
      <w:numFmt w:val="bullet"/>
      <w:lvlText w:val=""/>
      <w:lvlJc w:val="left"/>
      <w:pPr>
        <w:ind w:left="2532" w:hanging="360"/>
      </w:pPr>
      <w:rPr>
        <w:rFonts w:ascii="Symbol" w:hAnsi="Symbol" w:hint="default"/>
      </w:rPr>
    </w:lvl>
    <w:lvl w:ilvl="4" w:tplc="FFFFFFFF" w:tentative="1">
      <w:start w:val="1"/>
      <w:numFmt w:val="bullet"/>
      <w:lvlText w:val="o"/>
      <w:lvlJc w:val="left"/>
      <w:pPr>
        <w:ind w:left="3252" w:hanging="360"/>
      </w:pPr>
      <w:rPr>
        <w:rFonts w:ascii="Courier New" w:hAnsi="Courier New" w:cs="Courier New" w:hint="default"/>
      </w:rPr>
    </w:lvl>
    <w:lvl w:ilvl="5" w:tplc="FFFFFFFF" w:tentative="1">
      <w:start w:val="1"/>
      <w:numFmt w:val="bullet"/>
      <w:lvlText w:val=""/>
      <w:lvlJc w:val="left"/>
      <w:pPr>
        <w:ind w:left="3972" w:hanging="360"/>
      </w:pPr>
      <w:rPr>
        <w:rFonts w:ascii="Wingdings" w:hAnsi="Wingdings" w:hint="default"/>
      </w:rPr>
    </w:lvl>
    <w:lvl w:ilvl="6" w:tplc="FFFFFFFF" w:tentative="1">
      <w:start w:val="1"/>
      <w:numFmt w:val="bullet"/>
      <w:lvlText w:val=""/>
      <w:lvlJc w:val="left"/>
      <w:pPr>
        <w:ind w:left="4692" w:hanging="360"/>
      </w:pPr>
      <w:rPr>
        <w:rFonts w:ascii="Symbol" w:hAnsi="Symbol" w:hint="default"/>
      </w:rPr>
    </w:lvl>
    <w:lvl w:ilvl="7" w:tplc="FFFFFFFF" w:tentative="1">
      <w:start w:val="1"/>
      <w:numFmt w:val="bullet"/>
      <w:lvlText w:val="o"/>
      <w:lvlJc w:val="left"/>
      <w:pPr>
        <w:ind w:left="5412" w:hanging="360"/>
      </w:pPr>
      <w:rPr>
        <w:rFonts w:ascii="Courier New" w:hAnsi="Courier New" w:cs="Courier New" w:hint="default"/>
      </w:rPr>
    </w:lvl>
    <w:lvl w:ilvl="8" w:tplc="FFFFFFFF" w:tentative="1">
      <w:start w:val="1"/>
      <w:numFmt w:val="bullet"/>
      <w:lvlText w:val=""/>
      <w:lvlJc w:val="left"/>
      <w:pPr>
        <w:ind w:left="6132" w:hanging="360"/>
      </w:pPr>
      <w:rPr>
        <w:rFonts w:ascii="Wingdings" w:hAnsi="Wingdings" w:hint="default"/>
      </w:rPr>
    </w:lvl>
  </w:abstractNum>
  <w:abstractNum w:abstractNumId="14" w15:restartNumberingAfterBreak="0">
    <w:nsid w:val="584B0DF6"/>
    <w:multiLevelType w:val="hybridMultilevel"/>
    <w:tmpl w:val="FB7C8D76"/>
    <w:lvl w:ilvl="0" w:tplc="6E5E9D4A">
      <w:start w:val="1"/>
      <w:numFmt w:val="decimal"/>
      <w:lvlText w:val="%1."/>
      <w:lvlJc w:val="left"/>
      <w:pPr>
        <w:ind w:left="720" w:hanging="360"/>
      </w:pPr>
      <w:rPr>
        <w:rFont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C3794B"/>
    <w:multiLevelType w:val="hybridMultilevel"/>
    <w:tmpl w:val="FC00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0315F6"/>
    <w:multiLevelType w:val="hybridMultilevel"/>
    <w:tmpl w:val="67686562"/>
    <w:lvl w:ilvl="0" w:tplc="0413000F">
      <w:start w:val="1"/>
      <w:numFmt w:val="decimal"/>
      <w:lvlText w:val="%1."/>
      <w:lvlJc w:val="lef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17" w15:restartNumberingAfterBreak="0">
    <w:nsid w:val="5EDF5B6B"/>
    <w:multiLevelType w:val="hybridMultilevel"/>
    <w:tmpl w:val="C67CF8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53C75D3"/>
    <w:multiLevelType w:val="hybridMultilevel"/>
    <w:tmpl w:val="C7D00C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A457A1F"/>
    <w:multiLevelType w:val="hybridMultilevel"/>
    <w:tmpl w:val="7FA2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A674F6"/>
    <w:multiLevelType w:val="hybridMultilevel"/>
    <w:tmpl w:val="AB68505E"/>
    <w:lvl w:ilvl="0" w:tplc="902A3278">
      <w:start w:val="1"/>
      <w:numFmt w:val="bullet"/>
      <w:lvlText w:val=""/>
      <w:lvlJc w:val="left"/>
      <w:pPr>
        <w:ind w:left="360" w:hanging="360"/>
      </w:pPr>
      <w:rPr>
        <w:rFonts w:ascii="Symbol" w:hAnsi="Symbol" w:hint="default"/>
        <w:b/>
        <w:color w:val="65C1A7"/>
        <w:sz w:val="24"/>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num w:numId="1" w16cid:durableId="1833134601">
    <w:abstractNumId w:val="9"/>
  </w:num>
  <w:num w:numId="2" w16cid:durableId="1549105019">
    <w:abstractNumId w:val="2"/>
  </w:num>
  <w:num w:numId="3" w16cid:durableId="789520691">
    <w:abstractNumId w:val="3"/>
  </w:num>
  <w:num w:numId="4" w16cid:durableId="34088519">
    <w:abstractNumId w:val="18"/>
  </w:num>
  <w:num w:numId="5" w16cid:durableId="495222594">
    <w:abstractNumId w:val="14"/>
  </w:num>
  <w:num w:numId="6" w16cid:durableId="837309441">
    <w:abstractNumId w:val="11"/>
  </w:num>
  <w:num w:numId="7" w16cid:durableId="809395961">
    <w:abstractNumId w:val="8"/>
  </w:num>
  <w:num w:numId="8" w16cid:durableId="654146759">
    <w:abstractNumId w:val="0"/>
  </w:num>
  <w:num w:numId="9" w16cid:durableId="1537961559">
    <w:abstractNumId w:val="20"/>
  </w:num>
  <w:num w:numId="10" w16cid:durableId="9068965">
    <w:abstractNumId w:val="6"/>
  </w:num>
  <w:num w:numId="11" w16cid:durableId="1574588723">
    <w:abstractNumId w:val="17"/>
  </w:num>
  <w:num w:numId="12" w16cid:durableId="19162219">
    <w:abstractNumId w:val="5"/>
  </w:num>
  <w:num w:numId="13" w16cid:durableId="1954046655">
    <w:abstractNumId w:val="4"/>
  </w:num>
  <w:num w:numId="14" w16cid:durableId="1064598394">
    <w:abstractNumId w:val="15"/>
  </w:num>
  <w:num w:numId="15" w16cid:durableId="626853738">
    <w:abstractNumId w:val="7"/>
  </w:num>
  <w:num w:numId="16" w16cid:durableId="1711953618">
    <w:abstractNumId w:val="12"/>
  </w:num>
  <w:num w:numId="17" w16cid:durableId="1446732051">
    <w:abstractNumId w:val="16"/>
  </w:num>
  <w:num w:numId="18" w16cid:durableId="1137794799">
    <w:abstractNumId w:val="1"/>
  </w:num>
  <w:num w:numId="19" w16cid:durableId="2072345439">
    <w:abstractNumId w:val="10"/>
  </w:num>
  <w:num w:numId="20" w16cid:durableId="1944071385">
    <w:abstractNumId w:val="19"/>
  </w:num>
  <w:num w:numId="21" w16cid:durableId="1430269252">
    <w:abstractNumId w:val="19"/>
  </w:num>
  <w:num w:numId="22" w16cid:durableId="6896439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66"/>
    <w:rsid w:val="00027B4F"/>
    <w:rsid w:val="000478A1"/>
    <w:rsid w:val="00065903"/>
    <w:rsid w:val="00067777"/>
    <w:rsid w:val="0009053B"/>
    <w:rsid w:val="00093493"/>
    <w:rsid w:val="000B551B"/>
    <w:rsid w:val="000D7220"/>
    <w:rsid w:val="000E2AF7"/>
    <w:rsid w:val="000F117B"/>
    <w:rsid w:val="00124FA1"/>
    <w:rsid w:val="00125B51"/>
    <w:rsid w:val="00140051"/>
    <w:rsid w:val="00166C5E"/>
    <w:rsid w:val="001B1E41"/>
    <w:rsid w:val="001B4B1D"/>
    <w:rsid w:val="001C6B20"/>
    <w:rsid w:val="001E4D36"/>
    <w:rsid w:val="0020789F"/>
    <w:rsid w:val="002277E3"/>
    <w:rsid w:val="00233671"/>
    <w:rsid w:val="00257BAD"/>
    <w:rsid w:val="0026126B"/>
    <w:rsid w:val="002664C3"/>
    <w:rsid w:val="00275EFF"/>
    <w:rsid w:val="002C7966"/>
    <w:rsid w:val="002E4404"/>
    <w:rsid w:val="003275C6"/>
    <w:rsid w:val="0033573A"/>
    <w:rsid w:val="003425A9"/>
    <w:rsid w:val="00342B7C"/>
    <w:rsid w:val="00347522"/>
    <w:rsid w:val="00376915"/>
    <w:rsid w:val="003A6270"/>
    <w:rsid w:val="003A7702"/>
    <w:rsid w:val="003D6171"/>
    <w:rsid w:val="003E081B"/>
    <w:rsid w:val="003E0EAD"/>
    <w:rsid w:val="003F40AE"/>
    <w:rsid w:val="0041403F"/>
    <w:rsid w:val="004176CB"/>
    <w:rsid w:val="00423E36"/>
    <w:rsid w:val="0042652C"/>
    <w:rsid w:val="00431C83"/>
    <w:rsid w:val="00432D3E"/>
    <w:rsid w:val="0043703C"/>
    <w:rsid w:val="00441D5B"/>
    <w:rsid w:val="004421EF"/>
    <w:rsid w:val="00454971"/>
    <w:rsid w:val="00455DC8"/>
    <w:rsid w:val="00462FD7"/>
    <w:rsid w:val="00484FA2"/>
    <w:rsid w:val="004A5F03"/>
    <w:rsid w:val="004B4938"/>
    <w:rsid w:val="004B7DEB"/>
    <w:rsid w:val="005124F1"/>
    <w:rsid w:val="00560AF2"/>
    <w:rsid w:val="0056362A"/>
    <w:rsid w:val="00563934"/>
    <w:rsid w:val="00566727"/>
    <w:rsid w:val="00571026"/>
    <w:rsid w:val="005778B4"/>
    <w:rsid w:val="00593FD8"/>
    <w:rsid w:val="005B093E"/>
    <w:rsid w:val="005C0D32"/>
    <w:rsid w:val="005C1BCD"/>
    <w:rsid w:val="005C7A15"/>
    <w:rsid w:val="00601E27"/>
    <w:rsid w:val="006262F3"/>
    <w:rsid w:val="00642009"/>
    <w:rsid w:val="006578D2"/>
    <w:rsid w:val="006A5084"/>
    <w:rsid w:val="006B0AE8"/>
    <w:rsid w:val="006B28CE"/>
    <w:rsid w:val="006C5386"/>
    <w:rsid w:val="007621C1"/>
    <w:rsid w:val="00766DDB"/>
    <w:rsid w:val="0077363E"/>
    <w:rsid w:val="007803C4"/>
    <w:rsid w:val="0078684C"/>
    <w:rsid w:val="0079166F"/>
    <w:rsid w:val="0079684C"/>
    <w:rsid w:val="007A502A"/>
    <w:rsid w:val="007B05EC"/>
    <w:rsid w:val="008347D0"/>
    <w:rsid w:val="00847D88"/>
    <w:rsid w:val="00860D90"/>
    <w:rsid w:val="0088030A"/>
    <w:rsid w:val="008A490B"/>
    <w:rsid w:val="008C2F17"/>
    <w:rsid w:val="008C3241"/>
    <w:rsid w:val="008C3A50"/>
    <w:rsid w:val="00904135"/>
    <w:rsid w:val="00924771"/>
    <w:rsid w:val="00953F52"/>
    <w:rsid w:val="009635AA"/>
    <w:rsid w:val="009837A8"/>
    <w:rsid w:val="009854B0"/>
    <w:rsid w:val="009B1913"/>
    <w:rsid w:val="009B57B6"/>
    <w:rsid w:val="009E3CA7"/>
    <w:rsid w:val="009F76EF"/>
    <w:rsid w:val="009F7B6D"/>
    <w:rsid w:val="00A402C4"/>
    <w:rsid w:val="00A4182F"/>
    <w:rsid w:val="00A43FBA"/>
    <w:rsid w:val="00A529D2"/>
    <w:rsid w:val="00A56570"/>
    <w:rsid w:val="00A70BE0"/>
    <w:rsid w:val="00A91677"/>
    <w:rsid w:val="00A936CA"/>
    <w:rsid w:val="00A957A8"/>
    <w:rsid w:val="00AA5632"/>
    <w:rsid w:val="00AB04ED"/>
    <w:rsid w:val="00B03603"/>
    <w:rsid w:val="00B03FB3"/>
    <w:rsid w:val="00B17DEF"/>
    <w:rsid w:val="00B23A5E"/>
    <w:rsid w:val="00B32DBC"/>
    <w:rsid w:val="00B525E4"/>
    <w:rsid w:val="00B57FE9"/>
    <w:rsid w:val="00B83256"/>
    <w:rsid w:val="00B86268"/>
    <w:rsid w:val="00B96072"/>
    <w:rsid w:val="00BD2ADD"/>
    <w:rsid w:val="00BD4162"/>
    <w:rsid w:val="00C033D2"/>
    <w:rsid w:val="00C048F7"/>
    <w:rsid w:val="00C0709E"/>
    <w:rsid w:val="00C4781D"/>
    <w:rsid w:val="00C60170"/>
    <w:rsid w:val="00C83C9F"/>
    <w:rsid w:val="00C91045"/>
    <w:rsid w:val="00CC4E7F"/>
    <w:rsid w:val="00D23143"/>
    <w:rsid w:val="00D33A6F"/>
    <w:rsid w:val="00D7736D"/>
    <w:rsid w:val="00D82658"/>
    <w:rsid w:val="00D9336D"/>
    <w:rsid w:val="00D93FAC"/>
    <w:rsid w:val="00D95832"/>
    <w:rsid w:val="00DA0EAD"/>
    <w:rsid w:val="00DE0149"/>
    <w:rsid w:val="00E032F4"/>
    <w:rsid w:val="00E069E8"/>
    <w:rsid w:val="00E16938"/>
    <w:rsid w:val="00E51AF5"/>
    <w:rsid w:val="00E7555F"/>
    <w:rsid w:val="00E7587D"/>
    <w:rsid w:val="00EB4E47"/>
    <w:rsid w:val="00ED4DBF"/>
    <w:rsid w:val="00ED7DE3"/>
    <w:rsid w:val="00F251E5"/>
    <w:rsid w:val="00F41C39"/>
    <w:rsid w:val="00F7276E"/>
    <w:rsid w:val="00F73DC9"/>
    <w:rsid w:val="00F9560D"/>
    <w:rsid w:val="00FB08EC"/>
    <w:rsid w:val="00FC4D30"/>
    <w:rsid w:val="00FD6C14"/>
    <w:rsid w:val="00FE4A09"/>
    <w:rsid w:val="00FE4A15"/>
    <w:rsid w:val="00FE659A"/>
    <w:rsid w:val="00FF7E0B"/>
    <w:rsid w:val="09A6D808"/>
    <w:rsid w:val="0EE2F112"/>
    <w:rsid w:val="139BA559"/>
    <w:rsid w:val="14B738A6"/>
    <w:rsid w:val="1A8459C2"/>
    <w:rsid w:val="1B0343D2"/>
    <w:rsid w:val="20CF3721"/>
    <w:rsid w:val="274A84EE"/>
    <w:rsid w:val="28079A5C"/>
    <w:rsid w:val="29294CCD"/>
    <w:rsid w:val="29D66A02"/>
    <w:rsid w:val="2AC51D2E"/>
    <w:rsid w:val="2B751822"/>
    <w:rsid w:val="2BC4C88E"/>
    <w:rsid w:val="31E18435"/>
    <w:rsid w:val="3314F6F8"/>
    <w:rsid w:val="34A60039"/>
    <w:rsid w:val="39FD1C50"/>
    <w:rsid w:val="3C7EFEDF"/>
    <w:rsid w:val="434FC545"/>
    <w:rsid w:val="460CB8C8"/>
    <w:rsid w:val="4AC60F4C"/>
    <w:rsid w:val="4C29B8FF"/>
    <w:rsid w:val="52C4EE90"/>
    <w:rsid w:val="54CAD430"/>
    <w:rsid w:val="57B45806"/>
    <w:rsid w:val="5C6510E4"/>
    <w:rsid w:val="60C2EAED"/>
    <w:rsid w:val="676FD2E6"/>
    <w:rsid w:val="681C7C1D"/>
    <w:rsid w:val="6A0AC0F1"/>
    <w:rsid w:val="6BD8A9AB"/>
    <w:rsid w:val="70388318"/>
    <w:rsid w:val="70A5E835"/>
    <w:rsid w:val="71F3C55A"/>
    <w:rsid w:val="73727BF7"/>
    <w:rsid w:val="7537C7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9321E"/>
  <w15:docId w15:val="{B00D83DA-22DE-4710-ACBA-6C5B8D1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66"/>
    <w:pPr>
      <w:ind w:left="720"/>
      <w:contextualSpacing/>
    </w:pPr>
  </w:style>
  <w:style w:type="paragraph" w:styleId="BalloonText">
    <w:name w:val="Balloon Text"/>
    <w:basedOn w:val="Normal"/>
    <w:link w:val="BalloonTextChar"/>
    <w:uiPriority w:val="99"/>
    <w:semiHidden/>
    <w:unhideWhenUsed/>
    <w:rsid w:val="003E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AD"/>
    <w:rPr>
      <w:rFonts w:ascii="Tahoma" w:hAnsi="Tahoma" w:cs="Tahoma"/>
      <w:sz w:val="16"/>
      <w:szCs w:val="16"/>
    </w:rPr>
  </w:style>
  <w:style w:type="table" w:styleId="TableGrid">
    <w:name w:val="Table Grid"/>
    <w:basedOn w:val="TableNormal"/>
    <w:uiPriority w:val="59"/>
    <w:rsid w:val="003E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0EAD"/>
  </w:style>
  <w:style w:type="character" w:styleId="Hyperlink">
    <w:name w:val="Hyperlink"/>
    <w:basedOn w:val="DefaultParagraphFont"/>
    <w:uiPriority w:val="99"/>
    <w:unhideWhenUsed/>
    <w:rsid w:val="003E0EAD"/>
    <w:rPr>
      <w:color w:val="0000FF" w:themeColor="hyperlink"/>
      <w:u w:val="single"/>
    </w:rPr>
  </w:style>
  <w:style w:type="character" w:styleId="FollowedHyperlink">
    <w:name w:val="FollowedHyperlink"/>
    <w:basedOn w:val="DefaultParagraphFont"/>
    <w:uiPriority w:val="99"/>
    <w:semiHidden/>
    <w:unhideWhenUsed/>
    <w:rsid w:val="00DA0EAD"/>
    <w:rPr>
      <w:color w:val="800080" w:themeColor="followedHyperlink"/>
      <w:u w:val="single"/>
    </w:rPr>
  </w:style>
  <w:style w:type="character" w:customStyle="1" w:styleId="Onopgelostemelding1">
    <w:name w:val="Onopgeloste melding1"/>
    <w:basedOn w:val="DefaultParagraphFont"/>
    <w:uiPriority w:val="99"/>
    <w:semiHidden/>
    <w:unhideWhenUsed/>
    <w:rsid w:val="006A5084"/>
    <w:rPr>
      <w:color w:val="808080"/>
      <w:shd w:val="clear" w:color="auto" w:fill="E6E6E6"/>
    </w:rPr>
  </w:style>
  <w:style w:type="paragraph" w:customStyle="1" w:styleId="Standard">
    <w:name w:val="Standard"/>
    <w:rsid w:val="009837A8"/>
    <w:pPr>
      <w:suppressAutoHyphens/>
      <w:autoSpaceDN w:val="0"/>
      <w:textAlignment w:val="baseline"/>
    </w:pPr>
    <w:rPr>
      <w:rFonts w:ascii="Calibri" w:eastAsia="MS Mincho" w:hAnsi="Calibri" w:cs="Calibri"/>
      <w:kern w:val="3"/>
      <w:lang w:eastAsia="nl-NL"/>
    </w:rPr>
  </w:style>
  <w:style w:type="paragraph" w:styleId="NormalWeb">
    <w:name w:val="Normal (Web)"/>
    <w:basedOn w:val="Normal"/>
    <w:uiPriority w:val="99"/>
    <w:semiHidden/>
    <w:unhideWhenUsed/>
    <w:rsid w:val="005B09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D93FAC"/>
    <w:rPr>
      <w:sz w:val="16"/>
      <w:szCs w:val="16"/>
    </w:rPr>
  </w:style>
  <w:style w:type="paragraph" w:styleId="CommentText">
    <w:name w:val="annotation text"/>
    <w:basedOn w:val="Normal"/>
    <w:link w:val="CommentTextChar"/>
    <w:uiPriority w:val="99"/>
    <w:unhideWhenUsed/>
    <w:rsid w:val="00D93FAC"/>
    <w:pPr>
      <w:spacing w:line="240" w:lineRule="auto"/>
    </w:pPr>
    <w:rPr>
      <w:sz w:val="20"/>
      <w:szCs w:val="20"/>
    </w:rPr>
  </w:style>
  <w:style w:type="character" w:customStyle="1" w:styleId="CommentTextChar">
    <w:name w:val="Comment Text Char"/>
    <w:basedOn w:val="DefaultParagraphFont"/>
    <w:link w:val="CommentText"/>
    <w:uiPriority w:val="99"/>
    <w:rsid w:val="00D93FAC"/>
    <w:rPr>
      <w:sz w:val="20"/>
      <w:szCs w:val="20"/>
    </w:rPr>
  </w:style>
  <w:style w:type="paragraph" w:styleId="CommentSubject">
    <w:name w:val="annotation subject"/>
    <w:basedOn w:val="CommentText"/>
    <w:next w:val="CommentText"/>
    <w:link w:val="CommentSubjectChar"/>
    <w:uiPriority w:val="99"/>
    <w:semiHidden/>
    <w:unhideWhenUsed/>
    <w:rsid w:val="00D93FAC"/>
    <w:rPr>
      <w:b/>
      <w:bCs/>
    </w:rPr>
  </w:style>
  <w:style w:type="character" w:customStyle="1" w:styleId="CommentSubjectChar">
    <w:name w:val="Comment Subject Char"/>
    <w:basedOn w:val="CommentTextChar"/>
    <w:link w:val="CommentSubject"/>
    <w:uiPriority w:val="99"/>
    <w:semiHidden/>
    <w:rsid w:val="00D93FAC"/>
    <w:rPr>
      <w:b/>
      <w:bCs/>
      <w:sz w:val="20"/>
      <w:szCs w:val="20"/>
    </w:rPr>
  </w:style>
  <w:style w:type="character" w:styleId="UnresolvedMention">
    <w:name w:val="Unresolved Mention"/>
    <w:basedOn w:val="DefaultParagraphFont"/>
    <w:uiPriority w:val="99"/>
    <w:semiHidden/>
    <w:unhideWhenUsed/>
    <w:rsid w:val="0077363E"/>
    <w:rPr>
      <w:color w:val="605E5C"/>
      <w:shd w:val="clear" w:color="auto" w:fill="E1DFDD"/>
    </w:rPr>
  </w:style>
  <w:style w:type="paragraph" w:customStyle="1" w:styleId="pf0">
    <w:name w:val="pf0"/>
    <w:basedOn w:val="Normal"/>
    <w:rsid w:val="00FD6C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FD6C14"/>
    <w:rPr>
      <w:rFonts w:ascii="Segoe UI" w:hAnsi="Segoe UI" w:cs="Segoe UI" w:hint="default"/>
      <w:sz w:val="18"/>
      <w:szCs w:val="18"/>
    </w:rPr>
  </w:style>
  <w:style w:type="paragraph" w:styleId="Revision">
    <w:name w:val="Revision"/>
    <w:hidden/>
    <w:uiPriority w:val="99"/>
    <w:semiHidden/>
    <w:rsid w:val="00233671"/>
    <w:pPr>
      <w:spacing w:after="0" w:line="240" w:lineRule="auto"/>
    </w:pPr>
  </w:style>
  <w:style w:type="paragraph" w:styleId="Header">
    <w:name w:val="header"/>
    <w:basedOn w:val="Normal"/>
    <w:link w:val="HeaderChar"/>
    <w:uiPriority w:val="99"/>
    <w:unhideWhenUsed/>
    <w:rsid w:val="00A43F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3FBA"/>
  </w:style>
  <w:style w:type="paragraph" w:styleId="Footer">
    <w:name w:val="footer"/>
    <w:basedOn w:val="Normal"/>
    <w:link w:val="FooterChar"/>
    <w:uiPriority w:val="99"/>
    <w:unhideWhenUsed/>
    <w:rsid w:val="00A43F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07">
      <w:bodyDiv w:val="1"/>
      <w:marLeft w:val="0"/>
      <w:marRight w:val="0"/>
      <w:marTop w:val="0"/>
      <w:marBottom w:val="0"/>
      <w:divBdr>
        <w:top w:val="none" w:sz="0" w:space="0" w:color="auto"/>
        <w:left w:val="none" w:sz="0" w:space="0" w:color="auto"/>
        <w:bottom w:val="none" w:sz="0" w:space="0" w:color="auto"/>
        <w:right w:val="none" w:sz="0" w:space="0" w:color="auto"/>
      </w:divBdr>
    </w:div>
    <w:div w:id="346635925">
      <w:bodyDiv w:val="1"/>
      <w:marLeft w:val="0"/>
      <w:marRight w:val="0"/>
      <w:marTop w:val="0"/>
      <w:marBottom w:val="0"/>
      <w:divBdr>
        <w:top w:val="none" w:sz="0" w:space="0" w:color="auto"/>
        <w:left w:val="none" w:sz="0" w:space="0" w:color="auto"/>
        <w:bottom w:val="none" w:sz="0" w:space="0" w:color="auto"/>
        <w:right w:val="none" w:sz="0" w:space="0" w:color="auto"/>
      </w:divBdr>
    </w:div>
    <w:div w:id="1172987217">
      <w:bodyDiv w:val="1"/>
      <w:marLeft w:val="0"/>
      <w:marRight w:val="0"/>
      <w:marTop w:val="0"/>
      <w:marBottom w:val="0"/>
      <w:divBdr>
        <w:top w:val="none" w:sz="0" w:space="0" w:color="auto"/>
        <w:left w:val="none" w:sz="0" w:space="0" w:color="auto"/>
        <w:bottom w:val="none" w:sz="0" w:space="0" w:color="auto"/>
        <w:right w:val="none" w:sz="0" w:space="0" w:color="auto"/>
      </w:divBdr>
    </w:div>
    <w:div w:id="18293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ole@hum.leidenuniv.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dewerkers.universiteitleiden.nl/binaries/content/assets/geesteswetenschappen/medewerkers/ecole/bijlage-1---budget2023.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le@hum.leidenuniv.nl" TargetMode="External"/><Relationship Id="rId5" Type="http://schemas.openxmlformats.org/officeDocument/2006/relationships/styles" Target="styles.xml"/><Relationship Id="rId15" Type="http://schemas.openxmlformats.org/officeDocument/2006/relationships/hyperlink" Target="https://nl.wikipedia.org/wiki/Algemene_verordening_gegevensbescherming" TargetMode="External"/><Relationship Id="rId10" Type="http://schemas.openxmlformats.org/officeDocument/2006/relationships/hyperlink" Target="https://www.universiteitleiden.nl/dossiers/onderwijsvisie/8-amb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l.wikipedia.org/wiki/SMART-prin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6D1C13AFB574B9E30065E736C9671" ma:contentTypeVersion="13" ma:contentTypeDescription="Create a new document." ma:contentTypeScope="" ma:versionID="d121fbb4325c02cb90fbb12b5204e18b">
  <xsd:schema xmlns:xsd="http://www.w3.org/2001/XMLSchema" xmlns:xs="http://www.w3.org/2001/XMLSchema" xmlns:p="http://schemas.microsoft.com/office/2006/metadata/properties" xmlns:ns2="4818d990-9783-4895-a0cb-7b82befe5e11" xmlns:ns3="4b303c43-c7af-4925-b792-a8e6f75f4028" targetNamespace="http://schemas.microsoft.com/office/2006/metadata/properties" ma:root="true" ma:fieldsID="514664bc8ab03151b94bd2d1c1c054e3" ns2:_="" ns3:_="">
    <xsd:import namespace="4818d990-9783-4895-a0cb-7b82befe5e11"/>
    <xsd:import namespace="4b303c43-c7af-4925-b792-a8e6f75f4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8d990-9783-4895-a0cb-7b82befe5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631252e-6fa5-4b2b-9987-d0b6e83c6b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03c43-c7af-4925-b792-a8e6f75f4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3ab7ec2-74b5-47ce-a0ca-669aa6211495}" ma:internalName="TaxCatchAll" ma:showField="CatchAllData" ma:web="4b303c43-c7af-4925-b792-a8e6f75f4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18d990-9783-4895-a0cb-7b82befe5e11">
      <Terms xmlns="http://schemas.microsoft.com/office/infopath/2007/PartnerControls"/>
    </lcf76f155ced4ddcb4097134ff3c332f>
    <TaxCatchAll xmlns="4b303c43-c7af-4925-b792-a8e6f75f4028" xsi:nil="true"/>
    <SharedWithUsers xmlns="4b303c43-c7af-4925-b792-a8e6f75f402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96032-F512-45B0-968E-0ECA55B5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8d990-9783-4895-a0cb-7b82befe5e11"/>
    <ds:schemaRef ds:uri="4b303c43-c7af-4925-b792-a8e6f75f4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CA438-48FD-4468-854C-9C9E6F5B270A}">
  <ds:schemaRefs>
    <ds:schemaRef ds:uri="http://schemas.microsoft.com/office/2006/metadata/properties"/>
    <ds:schemaRef ds:uri="http://schemas.microsoft.com/office/infopath/2007/PartnerControls"/>
    <ds:schemaRef ds:uri="4818d990-9783-4895-a0cb-7b82befe5e11"/>
    <ds:schemaRef ds:uri="4b303c43-c7af-4925-b792-a8e6f75f4028"/>
  </ds:schemaRefs>
</ds:datastoreItem>
</file>

<file path=customXml/itemProps3.xml><?xml version="1.0" encoding="utf-8"?>
<ds:datastoreItem xmlns:ds="http://schemas.openxmlformats.org/officeDocument/2006/customXml" ds:itemID="{116705F9-1D68-413C-B045-1CE6F2E63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1638</Words>
  <Characters>9338</Characters>
  <Application>Microsoft Office Word</Application>
  <DocSecurity>0</DocSecurity>
  <Lines>77</Lines>
  <Paragraphs>21</Paragraphs>
  <ScaleCrop>false</ScaleCrop>
  <Company>Universiteit Leiden</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Benjamins, A.</dc:creator>
  <cp:lastModifiedBy>Benjamins, A. (Anna)</cp:lastModifiedBy>
  <cp:revision>15</cp:revision>
  <cp:lastPrinted>2016-05-31T09:38:00Z</cp:lastPrinted>
  <dcterms:created xsi:type="dcterms:W3CDTF">2022-11-04T10:50:00Z</dcterms:created>
  <dcterms:modified xsi:type="dcterms:W3CDTF">2022-11-23T12:03:00Z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0x0101003056D1C13AFB574B9E30065E736C9671</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