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097D88" w14:textId="77777777" w:rsidR="004F352B" w:rsidRDefault="004F352B" w:rsidP="004F352B">
      <w:pPr>
        <w:spacing w:line="276" w:lineRule="exact"/>
        <w:jc w:val="center"/>
      </w:pPr>
      <w:r w:rsidRPr="08B8EBBE">
        <w:rPr>
          <w:rFonts w:ascii="Calibri" w:eastAsia="Calibri" w:hAnsi="Calibri" w:cs="Calibri"/>
          <w:b/>
          <w:bCs/>
          <w:i/>
          <w:iCs/>
          <w:color w:val="57AF31"/>
          <w:sz w:val="24"/>
          <w:szCs w:val="24"/>
          <w:lang w:val="nl"/>
        </w:rPr>
        <w:t>De beoordelingscommissie wenst u veel succes toe bij uw aanvraag!</w:t>
      </w:r>
    </w:p>
    <w:p w14:paraId="62217B7C" w14:textId="71D0F848" w:rsidR="004F352B" w:rsidRDefault="004F352B" w:rsidP="004F352B">
      <w:pPr>
        <w:jc w:val="center"/>
        <w:rPr>
          <w:rFonts w:ascii="Candara" w:eastAsia="Candara" w:hAnsi="Candara" w:cs="Candara"/>
          <w:color w:val="57AF31"/>
          <w:sz w:val="52"/>
          <w:szCs w:val="52"/>
          <w:lang w:val="nl"/>
        </w:rPr>
      </w:pPr>
      <w:r w:rsidRPr="008705C5">
        <w:rPr>
          <w:rFonts w:ascii="Candara" w:eastAsia="Candara" w:hAnsi="Candara" w:cs="Candara"/>
          <w:color w:val="57AF31"/>
          <w:sz w:val="52"/>
          <w:szCs w:val="52"/>
          <w:lang w:val="nl"/>
        </w:rPr>
        <w:t>Aanvraagformulier</w:t>
      </w:r>
      <w:r w:rsidRPr="008705C5">
        <w:rPr>
          <w:rFonts w:ascii="Candara" w:eastAsia="Candara" w:hAnsi="Candara" w:cs="Candara"/>
          <w:color w:val="57AF31"/>
          <w:sz w:val="48"/>
          <w:szCs w:val="48"/>
          <w:lang w:val="nl"/>
        </w:rPr>
        <w:t xml:space="preserve"> </w:t>
      </w:r>
      <w:r w:rsidRPr="008705C5">
        <w:rPr>
          <w:rFonts w:ascii="Candara" w:eastAsia="Candara" w:hAnsi="Candara" w:cs="Candara"/>
          <w:color w:val="57AF31"/>
          <w:sz w:val="52"/>
          <w:szCs w:val="52"/>
          <w:lang w:val="nl"/>
        </w:rPr>
        <w:t xml:space="preserve">Grassroots en </w:t>
      </w:r>
      <w:r>
        <w:rPr>
          <w:rFonts w:ascii="Candara" w:eastAsia="Candara" w:hAnsi="Candara" w:cs="Candara"/>
          <w:color w:val="297E2D"/>
          <w:sz w:val="52"/>
          <w:szCs w:val="52"/>
          <w:lang w:val="nl"/>
        </w:rPr>
        <w:t>Grass S</w:t>
      </w:r>
      <w:r w:rsidRPr="008705C5">
        <w:rPr>
          <w:rFonts w:ascii="Candara" w:eastAsia="Candara" w:hAnsi="Candara" w:cs="Candara"/>
          <w:color w:val="297E2D"/>
          <w:sz w:val="52"/>
          <w:szCs w:val="52"/>
          <w:lang w:val="nl"/>
        </w:rPr>
        <w:t xml:space="preserve">hoots </w:t>
      </w:r>
      <w:r w:rsidRPr="008705C5">
        <w:rPr>
          <w:rFonts w:ascii="Candara" w:eastAsia="Candara" w:hAnsi="Candara" w:cs="Candara"/>
          <w:color w:val="57AF31"/>
          <w:sz w:val="52"/>
          <w:szCs w:val="52"/>
          <w:lang w:val="nl"/>
        </w:rPr>
        <w:t>projecten FSW</w:t>
      </w:r>
    </w:p>
    <w:p w14:paraId="347BA4FB" w14:textId="18CCBC1D" w:rsidR="004F352B" w:rsidRPr="004F352B" w:rsidRDefault="004F352B" w:rsidP="004F352B">
      <w:pPr>
        <w:jc w:val="center"/>
        <w:rPr>
          <w:rFonts w:cstheme="minorHAnsi"/>
          <w:b/>
          <w:bCs/>
          <w:color w:val="000000" w:themeColor="text1"/>
        </w:rPr>
      </w:pPr>
      <w:r w:rsidRPr="004F352B">
        <w:rPr>
          <w:rFonts w:eastAsia="Candara" w:cstheme="minorHAnsi"/>
          <w:b/>
          <w:bCs/>
          <w:color w:val="000000" w:themeColor="text1"/>
          <w:lang w:val="nl"/>
        </w:rPr>
        <w:t>Voor de handleiding behorende bij dit aanvraagformulier, zie de tweede helft van het document.</w:t>
      </w:r>
    </w:p>
    <w:tbl>
      <w:tblPr>
        <w:tblStyle w:val="TableGrid"/>
        <w:tblW w:w="9225" w:type="dxa"/>
        <w:tblBorders>
          <w:top w:val="dotted" w:sz="12" w:space="0" w:color="A8D08D" w:themeColor="accent6" w:themeTint="99"/>
          <w:left w:val="dotted" w:sz="12" w:space="0" w:color="A8D08D" w:themeColor="accent6" w:themeTint="99"/>
          <w:bottom w:val="dotted" w:sz="12" w:space="0" w:color="A8D08D" w:themeColor="accent6" w:themeTint="99"/>
          <w:right w:val="dotted" w:sz="12" w:space="0" w:color="A8D08D" w:themeColor="accent6" w:themeTint="99"/>
          <w:insideH w:val="dotted" w:sz="12" w:space="0" w:color="A8D08D" w:themeColor="accent6" w:themeTint="99"/>
          <w:insideV w:val="dotted" w:sz="12" w:space="0" w:color="A8D08D" w:themeColor="accent6" w:themeTint="99"/>
        </w:tblBorders>
        <w:tblLayout w:type="fixed"/>
        <w:tblLook w:val="06A0" w:firstRow="1" w:lastRow="0" w:firstColumn="1" w:lastColumn="0" w:noHBand="1" w:noVBand="1"/>
      </w:tblPr>
      <w:tblGrid>
        <w:gridCol w:w="552"/>
        <w:gridCol w:w="15"/>
        <w:gridCol w:w="2962"/>
        <w:gridCol w:w="5696"/>
      </w:tblGrid>
      <w:tr w:rsidR="004F352B" w14:paraId="40771666" w14:textId="77777777" w:rsidTr="00640919">
        <w:trPr>
          <w:trHeight w:val="375"/>
        </w:trPr>
        <w:tc>
          <w:tcPr>
            <w:tcW w:w="552" w:type="dxa"/>
            <w:tcBorders>
              <w:top w:val="nil"/>
              <w:left w:val="nil"/>
              <w:bottom w:val="nil"/>
              <w:right w:val="nil"/>
            </w:tcBorders>
            <w:shd w:val="clear" w:color="auto" w:fill="297E2D"/>
          </w:tcPr>
          <w:p w14:paraId="398B1CEA" w14:textId="77777777" w:rsidR="004F352B" w:rsidRDefault="004F352B" w:rsidP="00640919">
            <w:pPr>
              <w:jc w:val="right"/>
            </w:pPr>
            <w:r w:rsidRPr="08B8EBBE">
              <w:rPr>
                <w:rFonts w:ascii="Candara" w:eastAsia="Candara" w:hAnsi="Candara" w:cs="Candara"/>
                <w:color w:val="FFFFFF" w:themeColor="background1"/>
                <w:sz w:val="20"/>
                <w:szCs w:val="20"/>
                <w:lang w:val="nl"/>
              </w:rPr>
              <w:t xml:space="preserve"> </w:t>
            </w:r>
          </w:p>
        </w:tc>
        <w:tc>
          <w:tcPr>
            <w:tcW w:w="2977" w:type="dxa"/>
            <w:gridSpan w:val="2"/>
            <w:tcBorders>
              <w:top w:val="nil"/>
              <w:left w:val="nil"/>
              <w:bottom w:val="nil"/>
              <w:right w:val="nil"/>
            </w:tcBorders>
            <w:shd w:val="clear" w:color="auto" w:fill="297E2D"/>
          </w:tcPr>
          <w:p w14:paraId="28E100D2" w14:textId="77777777" w:rsidR="004F352B" w:rsidRDefault="004F352B" w:rsidP="00640919">
            <w:r w:rsidRPr="08B8EBBE">
              <w:rPr>
                <w:rFonts w:ascii="Candara" w:eastAsia="Candara" w:hAnsi="Candara" w:cs="Candara"/>
                <w:color w:val="FFFFFF" w:themeColor="background1"/>
                <w:sz w:val="28"/>
                <w:szCs w:val="28"/>
                <w:lang w:val="nl"/>
              </w:rPr>
              <w:t>Beoordelingscriterium</w:t>
            </w:r>
          </w:p>
        </w:tc>
        <w:tc>
          <w:tcPr>
            <w:tcW w:w="5696" w:type="dxa"/>
            <w:tcBorders>
              <w:top w:val="nil"/>
              <w:left w:val="nil"/>
              <w:bottom w:val="nil"/>
              <w:right w:val="nil"/>
            </w:tcBorders>
            <w:shd w:val="clear" w:color="auto" w:fill="297E2D"/>
          </w:tcPr>
          <w:p w14:paraId="5AE93A86" w14:textId="77777777" w:rsidR="004F352B" w:rsidRDefault="004F352B" w:rsidP="00640919">
            <w:r w:rsidRPr="08B8EBBE">
              <w:rPr>
                <w:rFonts w:ascii="Candara" w:eastAsia="Candara" w:hAnsi="Candara" w:cs="Candara"/>
                <w:color w:val="FFFFFF" w:themeColor="background1"/>
                <w:sz w:val="28"/>
                <w:szCs w:val="28"/>
                <w:lang w:val="nl"/>
              </w:rPr>
              <w:t>Omschrijving</w:t>
            </w:r>
          </w:p>
        </w:tc>
      </w:tr>
      <w:tr w:rsidR="004F352B" w14:paraId="23F36CE4" w14:textId="77777777" w:rsidTr="00714761">
        <w:trPr>
          <w:cantSplit/>
          <w:trHeight w:val="1934"/>
        </w:trPr>
        <w:tc>
          <w:tcPr>
            <w:tcW w:w="567" w:type="dxa"/>
            <w:gridSpan w:val="2"/>
            <w:tcBorders>
              <w:top w:val="nil"/>
              <w:left w:val="dotted" w:sz="12" w:space="0" w:color="A8D08D" w:themeColor="accent6" w:themeTint="99"/>
              <w:bottom w:val="dotted" w:sz="12" w:space="0" w:color="A8D08D" w:themeColor="accent6" w:themeTint="99"/>
            </w:tcBorders>
            <w:textDirection w:val="btLr"/>
          </w:tcPr>
          <w:p w14:paraId="33A31A3A" w14:textId="77777777" w:rsidR="004F352B" w:rsidRDefault="004F352B" w:rsidP="00640919">
            <w:pPr>
              <w:ind w:left="113" w:right="113"/>
              <w:jc w:val="right"/>
            </w:pPr>
            <w:r w:rsidRPr="08B8EBBE">
              <w:rPr>
                <w:rFonts w:ascii="Candara" w:eastAsia="Candara" w:hAnsi="Candara" w:cs="Candara"/>
                <w:color w:val="297E2D"/>
                <w:sz w:val="28"/>
                <w:szCs w:val="28"/>
                <w:lang w:val="nl"/>
              </w:rPr>
              <w:t>Aanvrager</w:t>
            </w:r>
          </w:p>
        </w:tc>
        <w:tc>
          <w:tcPr>
            <w:tcW w:w="2962" w:type="dxa"/>
            <w:tcBorders>
              <w:top w:val="nil"/>
            </w:tcBorders>
          </w:tcPr>
          <w:p w14:paraId="1331EE60" w14:textId="77777777" w:rsidR="004F352B" w:rsidRPr="00B657F0" w:rsidRDefault="004F352B" w:rsidP="00640919">
            <w:pPr>
              <w:rPr>
                <w:sz w:val="21"/>
                <w:szCs w:val="21"/>
              </w:rPr>
            </w:pPr>
            <w:r w:rsidRPr="00B657F0">
              <w:rPr>
                <w:rFonts w:ascii="Candara" w:eastAsia="Candara" w:hAnsi="Candara" w:cs="Candara"/>
                <w:color w:val="57AF31"/>
                <w:sz w:val="21"/>
                <w:szCs w:val="21"/>
                <w:lang w:val="nl"/>
              </w:rPr>
              <w:t xml:space="preserve">1. Personalia: </w:t>
            </w:r>
            <w:r w:rsidRPr="00B657F0">
              <w:rPr>
                <w:rFonts w:ascii="Candara" w:eastAsia="Candara" w:hAnsi="Candara" w:cs="Candara"/>
                <w:sz w:val="21"/>
                <w:szCs w:val="21"/>
                <w:lang w:val="nl"/>
              </w:rPr>
              <w:t>geef aan wie de aanvraag indient, vanuit welke rol de aanvrager dit doet, voor welke cursus(sen) er een aanvraag wordt ingediend, en welke personen een rol hebben in het project.</w:t>
            </w:r>
          </w:p>
        </w:tc>
        <w:tc>
          <w:tcPr>
            <w:tcW w:w="5696" w:type="dxa"/>
            <w:tcBorders>
              <w:top w:val="nil"/>
            </w:tcBorders>
          </w:tcPr>
          <w:p w14:paraId="7D46E606" w14:textId="20D8FC24" w:rsidR="004F352B" w:rsidRDefault="004F352B" w:rsidP="00640919"/>
        </w:tc>
      </w:tr>
      <w:tr w:rsidR="004F352B" w14:paraId="2EA4A32B" w14:textId="77777777" w:rsidTr="00714761">
        <w:trPr>
          <w:trHeight w:val="1743"/>
        </w:trPr>
        <w:tc>
          <w:tcPr>
            <w:tcW w:w="567" w:type="dxa"/>
            <w:gridSpan w:val="2"/>
            <w:vMerge w:val="restart"/>
            <w:tcBorders>
              <w:top w:val="dotted" w:sz="12" w:space="0" w:color="A8D08D" w:themeColor="accent6" w:themeTint="99"/>
              <w:left w:val="dotted" w:sz="12" w:space="0" w:color="A8D08D" w:themeColor="accent6" w:themeTint="99"/>
              <w:bottom w:val="nil"/>
            </w:tcBorders>
            <w:textDirection w:val="btLr"/>
          </w:tcPr>
          <w:p w14:paraId="4CA53248" w14:textId="77777777" w:rsidR="004F352B" w:rsidRDefault="004F352B" w:rsidP="00640919">
            <w:pPr>
              <w:ind w:left="113" w:right="113"/>
              <w:jc w:val="right"/>
            </w:pPr>
            <w:r w:rsidRPr="08B8EBBE">
              <w:rPr>
                <w:rFonts w:ascii="Candara" w:eastAsia="Candara" w:hAnsi="Candara" w:cs="Candara"/>
                <w:color w:val="297E2D"/>
                <w:sz w:val="28"/>
                <w:szCs w:val="28"/>
                <w:lang w:val="nl"/>
              </w:rPr>
              <w:t>Onderwijsvraagstuk</w:t>
            </w:r>
          </w:p>
          <w:p w14:paraId="7886CA9F" w14:textId="77777777" w:rsidR="004F352B" w:rsidRDefault="004F352B" w:rsidP="00640919">
            <w:pPr>
              <w:ind w:right="113" w:firstLine="708"/>
              <w:jc w:val="right"/>
            </w:pPr>
            <w:r w:rsidRPr="08B8EBBE">
              <w:rPr>
                <w:rFonts w:ascii="Candara" w:eastAsia="Candara" w:hAnsi="Candara" w:cs="Candara"/>
                <w:color w:val="297E2D"/>
                <w:sz w:val="28"/>
                <w:szCs w:val="28"/>
                <w:lang w:val="nl"/>
              </w:rPr>
              <w:t xml:space="preserve"> </w:t>
            </w:r>
          </w:p>
        </w:tc>
        <w:tc>
          <w:tcPr>
            <w:tcW w:w="2962" w:type="dxa"/>
          </w:tcPr>
          <w:p w14:paraId="66182720" w14:textId="77777777" w:rsidR="004F352B" w:rsidRPr="00B657F0" w:rsidRDefault="004F352B" w:rsidP="00640919">
            <w:pPr>
              <w:rPr>
                <w:sz w:val="21"/>
                <w:szCs w:val="21"/>
              </w:rPr>
            </w:pPr>
            <w:r w:rsidRPr="00B657F0">
              <w:rPr>
                <w:rFonts w:ascii="Candara" w:eastAsia="Candara" w:hAnsi="Candara" w:cs="Candara"/>
                <w:color w:val="57AF31"/>
                <w:sz w:val="21"/>
                <w:szCs w:val="21"/>
                <w:lang w:val="nl"/>
              </w:rPr>
              <w:t xml:space="preserve">2. Gekozen innovatie: </w:t>
            </w:r>
            <w:r w:rsidRPr="00B657F0">
              <w:rPr>
                <w:rFonts w:ascii="Candara" w:eastAsia="Candara" w:hAnsi="Candara" w:cs="Candara"/>
                <w:sz w:val="21"/>
                <w:szCs w:val="21"/>
                <w:lang w:val="nl"/>
              </w:rPr>
              <w:t>omschrijf de voorgestelde innovatie en beschrijf waar de innovatie op aansluit een uitdaging, kans of probleem in het onderwijs.</w:t>
            </w:r>
          </w:p>
        </w:tc>
        <w:tc>
          <w:tcPr>
            <w:tcW w:w="5696" w:type="dxa"/>
          </w:tcPr>
          <w:p w14:paraId="2A844054" w14:textId="35C49DB2" w:rsidR="004F352B" w:rsidRDefault="004F352B" w:rsidP="00640919"/>
        </w:tc>
      </w:tr>
      <w:tr w:rsidR="004F352B" w14:paraId="2C38AEC6" w14:textId="77777777" w:rsidTr="00640919">
        <w:trPr>
          <w:trHeight w:val="1335"/>
        </w:trPr>
        <w:tc>
          <w:tcPr>
            <w:tcW w:w="567" w:type="dxa"/>
            <w:gridSpan w:val="2"/>
            <w:vMerge/>
            <w:textDirection w:val="btLr"/>
            <w:vAlign w:val="center"/>
          </w:tcPr>
          <w:p w14:paraId="7D147B7D" w14:textId="77777777" w:rsidR="004F352B" w:rsidRDefault="004F352B" w:rsidP="00640919">
            <w:pPr>
              <w:ind w:left="113" w:right="113"/>
            </w:pPr>
          </w:p>
        </w:tc>
        <w:tc>
          <w:tcPr>
            <w:tcW w:w="2962" w:type="dxa"/>
          </w:tcPr>
          <w:p w14:paraId="15D26692" w14:textId="77777777" w:rsidR="004F352B" w:rsidRPr="00B657F0" w:rsidRDefault="004F352B" w:rsidP="00640919">
            <w:pPr>
              <w:rPr>
                <w:rFonts w:ascii="Candara" w:eastAsia="Candara" w:hAnsi="Candara" w:cs="Candara"/>
                <w:i/>
                <w:iCs/>
                <w:sz w:val="21"/>
                <w:szCs w:val="21"/>
                <w:highlight w:val="yellow"/>
                <w:lang w:val="nl"/>
              </w:rPr>
            </w:pPr>
            <w:r w:rsidRPr="6288174C">
              <w:rPr>
                <w:rFonts w:ascii="Candara" w:eastAsia="Candara" w:hAnsi="Candara" w:cs="Candara"/>
                <w:color w:val="57AF31"/>
                <w:sz w:val="21"/>
                <w:szCs w:val="21"/>
                <w:lang w:val="nl"/>
              </w:rPr>
              <w:t xml:space="preserve">3. </w:t>
            </w:r>
            <w:r>
              <w:rPr>
                <w:rFonts w:ascii="Candara" w:eastAsia="Candara" w:hAnsi="Candara" w:cs="Candara"/>
                <w:color w:val="57AF31"/>
                <w:sz w:val="21"/>
                <w:szCs w:val="21"/>
                <w:lang w:val="nl"/>
              </w:rPr>
              <w:t>Onderbouwing</w:t>
            </w:r>
            <w:r w:rsidRPr="6288174C">
              <w:rPr>
                <w:rFonts w:ascii="Candara" w:eastAsia="Candara" w:hAnsi="Candara" w:cs="Candara"/>
                <w:color w:val="57AF31"/>
                <w:sz w:val="21"/>
                <w:szCs w:val="21"/>
                <w:lang w:val="nl"/>
              </w:rPr>
              <w:t xml:space="preserve">: </w:t>
            </w:r>
            <w:r w:rsidRPr="6288174C">
              <w:rPr>
                <w:rFonts w:ascii="Candara" w:eastAsia="Candara" w:hAnsi="Candara" w:cs="Candara"/>
                <w:sz w:val="21"/>
                <w:szCs w:val="21"/>
                <w:lang w:val="nl"/>
              </w:rPr>
              <w:t>onderbouw waarom deze innovatie het beste past voor uw onderwijs</w:t>
            </w:r>
            <w:r>
              <w:rPr>
                <w:rFonts w:ascii="Candara" w:eastAsia="Candara" w:hAnsi="Candara" w:cs="Candara"/>
                <w:sz w:val="21"/>
                <w:szCs w:val="21"/>
                <w:lang w:val="nl"/>
              </w:rPr>
              <w:t>, i.e. expliciteer de verandertheorie (waarom en op welke wijze gaat deze innovatie aan uw onderwijs bijdragen?)</w:t>
            </w:r>
            <w:r w:rsidRPr="6288174C">
              <w:rPr>
                <w:rFonts w:ascii="Candara" w:eastAsia="Candara" w:hAnsi="Candara" w:cs="Candara"/>
                <w:sz w:val="21"/>
                <w:szCs w:val="21"/>
                <w:lang w:val="nl"/>
              </w:rPr>
              <w:t xml:space="preserve">. </w:t>
            </w:r>
          </w:p>
        </w:tc>
        <w:tc>
          <w:tcPr>
            <w:tcW w:w="5696" w:type="dxa"/>
          </w:tcPr>
          <w:p w14:paraId="11816627" w14:textId="30784FCA" w:rsidR="004F352B" w:rsidRDefault="004F352B" w:rsidP="00640919">
            <w:pPr>
              <w:rPr>
                <w:rFonts w:ascii="Candara" w:eastAsia="Candara" w:hAnsi="Candara" w:cs="Candara"/>
                <w:i/>
                <w:iCs/>
                <w:sz w:val="20"/>
                <w:szCs w:val="20"/>
                <w:lang w:val="nl"/>
              </w:rPr>
            </w:pPr>
          </w:p>
        </w:tc>
      </w:tr>
      <w:tr w:rsidR="004F352B" w14:paraId="72631272" w14:textId="77777777" w:rsidTr="00714761">
        <w:trPr>
          <w:cantSplit/>
          <w:trHeight w:val="1246"/>
        </w:trPr>
        <w:tc>
          <w:tcPr>
            <w:tcW w:w="567" w:type="dxa"/>
            <w:gridSpan w:val="2"/>
            <w:tcBorders>
              <w:top w:val="nil"/>
              <w:left w:val="dotted" w:sz="12" w:space="0" w:color="A8D08D" w:themeColor="accent6" w:themeTint="99"/>
              <w:bottom w:val="dotted" w:sz="12" w:space="0" w:color="A8D08D" w:themeColor="accent6" w:themeTint="99"/>
            </w:tcBorders>
            <w:textDirection w:val="btLr"/>
          </w:tcPr>
          <w:p w14:paraId="1595BC25" w14:textId="77777777" w:rsidR="004F352B" w:rsidRDefault="004F352B" w:rsidP="00640919">
            <w:pPr>
              <w:ind w:left="113" w:right="113"/>
              <w:jc w:val="right"/>
            </w:pPr>
            <w:r w:rsidRPr="08B8EBBE">
              <w:rPr>
                <w:rFonts w:ascii="Candara" w:eastAsia="Candara" w:hAnsi="Candara" w:cs="Candara"/>
                <w:color w:val="297E2D"/>
                <w:sz w:val="28"/>
                <w:szCs w:val="28"/>
                <w:lang w:val="nl"/>
              </w:rPr>
              <w:t>Context</w:t>
            </w:r>
          </w:p>
        </w:tc>
        <w:tc>
          <w:tcPr>
            <w:tcW w:w="2962" w:type="dxa"/>
          </w:tcPr>
          <w:p w14:paraId="2C5FA598" w14:textId="77777777" w:rsidR="004F352B" w:rsidRPr="00B657F0" w:rsidRDefault="004F352B" w:rsidP="00640919">
            <w:pPr>
              <w:rPr>
                <w:sz w:val="21"/>
                <w:szCs w:val="21"/>
              </w:rPr>
            </w:pPr>
            <w:r>
              <w:rPr>
                <w:rFonts w:ascii="Candara" w:eastAsia="Candara" w:hAnsi="Candara" w:cs="Candara"/>
                <w:color w:val="57AF31"/>
                <w:sz w:val="21"/>
                <w:szCs w:val="21"/>
                <w:lang w:val="nl"/>
              </w:rPr>
              <w:t>4</w:t>
            </w:r>
            <w:r w:rsidRPr="00B657F0">
              <w:rPr>
                <w:rFonts w:ascii="Candara" w:eastAsia="Candara" w:hAnsi="Candara" w:cs="Candara"/>
                <w:color w:val="57AF31"/>
                <w:sz w:val="21"/>
                <w:szCs w:val="21"/>
                <w:lang w:val="nl"/>
              </w:rPr>
              <w:t xml:space="preserve">. Beleid: </w:t>
            </w:r>
            <w:r w:rsidRPr="00B657F0">
              <w:rPr>
                <w:rFonts w:ascii="Candara" w:eastAsia="Candara" w:hAnsi="Candara" w:cs="Candara"/>
                <w:sz w:val="21"/>
                <w:szCs w:val="21"/>
                <w:lang w:val="nl"/>
              </w:rPr>
              <w:t xml:space="preserve">Omschrijf hoe het project past binnen </w:t>
            </w:r>
            <w:r>
              <w:rPr>
                <w:rFonts w:ascii="Candara" w:eastAsia="Candara" w:hAnsi="Candara" w:cs="Candara"/>
                <w:sz w:val="21"/>
                <w:szCs w:val="21"/>
                <w:lang w:val="nl"/>
              </w:rPr>
              <w:t xml:space="preserve">de universitaire/facultaire onderwijsvisie, en/of </w:t>
            </w:r>
            <w:r w:rsidRPr="00B657F0">
              <w:rPr>
                <w:rFonts w:ascii="Candara" w:eastAsia="Candara" w:hAnsi="Candara" w:cs="Candara"/>
                <w:sz w:val="21"/>
                <w:szCs w:val="21"/>
                <w:lang w:val="nl"/>
              </w:rPr>
              <w:t>het onderwijsinnovatiebeleid van de  faculteit.</w:t>
            </w:r>
          </w:p>
        </w:tc>
        <w:tc>
          <w:tcPr>
            <w:tcW w:w="5696" w:type="dxa"/>
          </w:tcPr>
          <w:p w14:paraId="4CA85F76" w14:textId="080F46BE" w:rsidR="004F352B" w:rsidRDefault="004F352B" w:rsidP="00640919"/>
        </w:tc>
      </w:tr>
      <w:tr w:rsidR="004F352B" w14:paraId="2C0AE41C" w14:textId="77777777" w:rsidTr="00714761">
        <w:trPr>
          <w:trHeight w:val="2097"/>
        </w:trPr>
        <w:tc>
          <w:tcPr>
            <w:tcW w:w="567" w:type="dxa"/>
            <w:gridSpan w:val="2"/>
            <w:vMerge w:val="restart"/>
            <w:tcBorders>
              <w:top w:val="dotted" w:sz="12" w:space="0" w:color="A8D08D" w:themeColor="accent6" w:themeTint="99"/>
              <w:left w:val="dotted" w:sz="12" w:space="0" w:color="A8D08D" w:themeColor="accent6" w:themeTint="99"/>
              <w:bottom w:val="nil"/>
              <w:right w:val="dotted" w:sz="12" w:space="0" w:color="A8D08D" w:themeColor="accent6" w:themeTint="99"/>
            </w:tcBorders>
            <w:textDirection w:val="btLr"/>
          </w:tcPr>
          <w:p w14:paraId="5DC7A4C9" w14:textId="77777777" w:rsidR="004F352B" w:rsidRDefault="004F352B" w:rsidP="00640919">
            <w:pPr>
              <w:ind w:left="113" w:right="113"/>
              <w:jc w:val="right"/>
            </w:pPr>
            <w:r w:rsidRPr="08B8EBBE">
              <w:rPr>
                <w:rFonts w:ascii="Candara" w:eastAsia="Candara" w:hAnsi="Candara" w:cs="Candara"/>
                <w:color w:val="297E2D"/>
                <w:sz w:val="28"/>
                <w:szCs w:val="28"/>
                <w:lang w:val="nl"/>
              </w:rPr>
              <w:t>Projectverloop</w:t>
            </w:r>
          </w:p>
        </w:tc>
        <w:tc>
          <w:tcPr>
            <w:tcW w:w="2962" w:type="dxa"/>
            <w:tcBorders>
              <w:left w:val="dotted" w:sz="12" w:space="0" w:color="A8D08D" w:themeColor="accent6" w:themeTint="99"/>
            </w:tcBorders>
          </w:tcPr>
          <w:p w14:paraId="07AFC956" w14:textId="0E13B870" w:rsidR="004F352B" w:rsidRPr="00716608" w:rsidRDefault="004F352B" w:rsidP="00640919">
            <w:pPr>
              <w:rPr>
                <w:sz w:val="21"/>
                <w:szCs w:val="21"/>
              </w:rPr>
            </w:pPr>
            <w:r>
              <w:rPr>
                <w:rFonts w:ascii="Candara" w:eastAsia="Candara" w:hAnsi="Candara" w:cs="Candara"/>
                <w:color w:val="57AF31"/>
                <w:sz w:val="21"/>
                <w:szCs w:val="21"/>
                <w:lang w:val="nl"/>
              </w:rPr>
              <w:t>5</w:t>
            </w:r>
            <w:r w:rsidRPr="00155403">
              <w:rPr>
                <w:rFonts w:ascii="Candara" w:eastAsia="Candara" w:hAnsi="Candara" w:cs="Candara"/>
                <w:color w:val="57AF31"/>
                <w:sz w:val="21"/>
                <w:szCs w:val="21"/>
                <w:lang w:val="nl"/>
              </w:rPr>
              <w:t xml:space="preserve">. Planning: </w:t>
            </w:r>
            <w:r w:rsidRPr="00155403">
              <w:rPr>
                <w:rFonts w:ascii="Candara" w:eastAsia="Candara" w:hAnsi="Candara" w:cs="Candara"/>
                <w:sz w:val="21"/>
                <w:szCs w:val="21"/>
                <w:lang w:val="nl"/>
              </w:rPr>
              <w:t>Geef kort het geplande verloop van het project, inclusief voorbereiding en evaluatie, schematisch weer.</w:t>
            </w:r>
          </w:p>
        </w:tc>
        <w:tc>
          <w:tcPr>
            <w:tcW w:w="5696" w:type="dxa"/>
          </w:tcPr>
          <w:p w14:paraId="1502EB55" w14:textId="6E4FDCF3" w:rsidR="004F352B" w:rsidRDefault="004F352B" w:rsidP="00640919">
            <w:r w:rsidRPr="08B8EBBE">
              <w:rPr>
                <w:rFonts w:ascii="Candara" w:eastAsia="Candara" w:hAnsi="Candara" w:cs="Candara"/>
                <w:i/>
                <w:iCs/>
                <w:sz w:val="20"/>
                <w:szCs w:val="20"/>
                <w:lang w:val="nl"/>
              </w:rPr>
              <w:t xml:space="preserve"> </w:t>
            </w:r>
          </w:p>
        </w:tc>
      </w:tr>
      <w:tr w:rsidR="004F352B" w14:paraId="75252555" w14:textId="77777777" w:rsidTr="00714761">
        <w:trPr>
          <w:trHeight w:val="1827"/>
        </w:trPr>
        <w:tc>
          <w:tcPr>
            <w:tcW w:w="567" w:type="dxa"/>
            <w:gridSpan w:val="2"/>
            <w:vMerge/>
            <w:tcBorders>
              <w:left w:val="dotted" w:sz="12" w:space="0" w:color="A8D08D" w:themeColor="accent6" w:themeTint="99"/>
            </w:tcBorders>
            <w:textDirection w:val="btLr"/>
            <w:vAlign w:val="center"/>
          </w:tcPr>
          <w:p w14:paraId="38DDE3E8" w14:textId="77777777" w:rsidR="004F352B" w:rsidRDefault="004F352B" w:rsidP="00640919">
            <w:pPr>
              <w:ind w:left="113" w:right="113"/>
            </w:pPr>
          </w:p>
        </w:tc>
        <w:tc>
          <w:tcPr>
            <w:tcW w:w="2962" w:type="dxa"/>
            <w:tcBorders>
              <w:left w:val="dotted" w:sz="12" w:space="0" w:color="A8D08D" w:themeColor="accent6" w:themeTint="99"/>
            </w:tcBorders>
          </w:tcPr>
          <w:p w14:paraId="337D1E0A" w14:textId="77777777" w:rsidR="004F352B" w:rsidRPr="00F27105" w:rsidRDefault="004F352B" w:rsidP="00640919">
            <w:pPr>
              <w:rPr>
                <w:sz w:val="21"/>
                <w:szCs w:val="21"/>
              </w:rPr>
            </w:pPr>
            <w:r>
              <w:rPr>
                <w:rFonts w:ascii="Candara" w:eastAsia="Candara" w:hAnsi="Candara" w:cs="Candara"/>
                <w:color w:val="57AF31"/>
                <w:sz w:val="21"/>
                <w:szCs w:val="21"/>
                <w:lang w:val="nl"/>
              </w:rPr>
              <w:t>6</w:t>
            </w:r>
            <w:r w:rsidRPr="00F27105">
              <w:rPr>
                <w:rFonts w:ascii="Candara" w:eastAsia="Candara" w:hAnsi="Candara" w:cs="Candara"/>
                <w:color w:val="57AF31"/>
                <w:sz w:val="21"/>
                <w:szCs w:val="21"/>
                <w:lang w:val="nl"/>
              </w:rPr>
              <w:t xml:space="preserve">. Onderwijspraktijk: </w:t>
            </w:r>
            <w:r w:rsidRPr="00F27105">
              <w:rPr>
                <w:rFonts w:ascii="Candara" w:eastAsia="Candara" w:hAnsi="Candara" w:cs="Candara"/>
                <w:sz w:val="21"/>
                <w:szCs w:val="21"/>
                <w:lang w:val="nl"/>
              </w:rPr>
              <w:t xml:space="preserve">Omschrijf of het project uitvoerbaar is </w:t>
            </w:r>
            <w:r>
              <w:rPr>
                <w:rFonts w:ascii="Candara" w:eastAsia="Candara" w:hAnsi="Candara" w:cs="Candara"/>
                <w:sz w:val="21"/>
                <w:szCs w:val="21"/>
                <w:lang w:val="nl"/>
              </w:rPr>
              <w:t>(voor alle betrokkenen)</w:t>
            </w:r>
            <w:r w:rsidRPr="00F27105">
              <w:rPr>
                <w:rFonts w:ascii="Candara" w:eastAsia="Candara" w:hAnsi="Candara" w:cs="Candara"/>
                <w:sz w:val="21"/>
                <w:szCs w:val="21"/>
                <w:lang w:val="nl"/>
              </w:rPr>
              <w:t xml:space="preserve"> wat betreft urenbelasting en inbedding in de bestaande werkzaamheden.</w:t>
            </w:r>
          </w:p>
        </w:tc>
        <w:tc>
          <w:tcPr>
            <w:tcW w:w="5696" w:type="dxa"/>
          </w:tcPr>
          <w:p w14:paraId="3B7E3E34" w14:textId="754DD588" w:rsidR="004F352B" w:rsidRDefault="004F352B" w:rsidP="00640919"/>
        </w:tc>
      </w:tr>
      <w:tr w:rsidR="004F352B" w14:paraId="7B8D935E" w14:textId="77777777" w:rsidTr="00714761">
        <w:trPr>
          <w:trHeight w:val="396"/>
        </w:trPr>
        <w:tc>
          <w:tcPr>
            <w:tcW w:w="567" w:type="dxa"/>
            <w:gridSpan w:val="2"/>
            <w:vMerge/>
            <w:tcBorders>
              <w:left w:val="dotted" w:sz="12" w:space="0" w:color="A8D08D" w:themeColor="accent6" w:themeTint="99"/>
            </w:tcBorders>
            <w:textDirection w:val="btLr"/>
            <w:vAlign w:val="center"/>
          </w:tcPr>
          <w:p w14:paraId="2D1622EB" w14:textId="77777777" w:rsidR="004F352B" w:rsidRDefault="004F352B" w:rsidP="00640919">
            <w:pPr>
              <w:ind w:left="113" w:right="113"/>
            </w:pPr>
          </w:p>
        </w:tc>
        <w:tc>
          <w:tcPr>
            <w:tcW w:w="2962" w:type="dxa"/>
            <w:tcBorders>
              <w:left w:val="dotted" w:sz="12" w:space="0" w:color="A8D08D" w:themeColor="accent6" w:themeTint="99"/>
            </w:tcBorders>
          </w:tcPr>
          <w:p w14:paraId="37F39AA7" w14:textId="4497C0F1" w:rsidR="00013A2B" w:rsidRPr="00F27105" w:rsidRDefault="004F352B" w:rsidP="00013A2B">
            <w:pPr>
              <w:rPr>
                <w:sz w:val="21"/>
                <w:szCs w:val="21"/>
              </w:rPr>
            </w:pPr>
            <w:r>
              <w:rPr>
                <w:rFonts w:ascii="Candara" w:eastAsia="Candara" w:hAnsi="Candara" w:cs="Candara"/>
                <w:color w:val="57AF31"/>
                <w:sz w:val="21"/>
                <w:szCs w:val="21"/>
                <w:lang w:val="nl"/>
              </w:rPr>
              <w:t>7</w:t>
            </w:r>
            <w:r w:rsidRPr="00F27105">
              <w:rPr>
                <w:rFonts w:ascii="Candara" w:eastAsia="Candara" w:hAnsi="Candara" w:cs="Candara"/>
                <w:color w:val="57AF31"/>
                <w:sz w:val="21"/>
                <w:szCs w:val="21"/>
                <w:lang w:val="nl"/>
              </w:rPr>
              <w:t xml:space="preserve">. Budget: </w:t>
            </w:r>
            <w:r w:rsidRPr="00F27105">
              <w:rPr>
                <w:rFonts w:ascii="Candara" w:eastAsia="Candara" w:hAnsi="Candara" w:cs="Candara"/>
                <w:sz w:val="21"/>
                <w:szCs w:val="21"/>
                <w:lang w:val="nl"/>
              </w:rPr>
              <w:t>Omschrijf hoe het budget wordt besteed.</w:t>
            </w:r>
          </w:p>
          <w:p w14:paraId="1C5ACA97" w14:textId="7A982B6C" w:rsidR="004F352B" w:rsidRPr="00F27105" w:rsidRDefault="004F352B" w:rsidP="00640919">
            <w:pPr>
              <w:rPr>
                <w:sz w:val="21"/>
                <w:szCs w:val="21"/>
              </w:rPr>
            </w:pPr>
          </w:p>
        </w:tc>
        <w:tc>
          <w:tcPr>
            <w:tcW w:w="5696" w:type="dxa"/>
          </w:tcPr>
          <w:p w14:paraId="305D04CA" w14:textId="65E18AE3" w:rsidR="004F352B" w:rsidRDefault="004F352B" w:rsidP="00640919"/>
        </w:tc>
      </w:tr>
      <w:tr w:rsidR="004F352B" w14:paraId="53CEDEC6" w14:textId="77777777" w:rsidTr="00BC28F0">
        <w:trPr>
          <w:trHeight w:val="1331"/>
        </w:trPr>
        <w:tc>
          <w:tcPr>
            <w:tcW w:w="567" w:type="dxa"/>
            <w:gridSpan w:val="2"/>
            <w:vMerge w:val="restart"/>
            <w:tcBorders>
              <w:top w:val="nil"/>
              <w:left w:val="dotted" w:sz="12" w:space="0" w:color="A8D08D" w:themeColor="accent6" w:themeTint="99"/>
              <w:bottom w:val="nil"/>
            </w:tcBorders>
            <w:textDirection w:val="btLr"/>
          </w:tcPr>
          <w:p w14:paraId="015B8320" w14:textId="77777777" w:rsidR="004F352B" w:rsidRDefault="004F352B" w:rsidP="00640919">
            <w:pPr>
              <w:ind w:left="113" w:right="113"/>
              <w:jc w:val="right"/>
            </w:pPr>
            <w:r w:rsidRPr="08B8EBBE">
              <w:rPr>
                <w:rFonts w:ascii="Candara" w:eastAsia="Candara" w:hAnsi="Candara" w:cs="Candara"/>
                <w:color w:val="297E2D"/>
                <w:sz w:val="28"/>
                <w:szCs w:val="28"/>
                <w:lang w:val="nl"/>
              </w:rPr>
              <w:t>Afronding</w:t>
            </w:r>
          </w:p>
        </w:tc>
        <w:tc>
          <w:tcPr>
            <w:tcW w:w="2962" w:type="dxa"/>
          </w:tcPr>
          <w:p w14:paraId="2EC20D69" w14:textId="77777777" w:rsidR="004F352B" w:rsidRPr="00EA4347" w:rsidRDefault="004F352B" w:rsidP="00640919">
            <w:pPr>
              <w:rPr>
                <w:sz w:val="21"/>
                <w:szCs w:val="21"/>
              </w:rPr>
            </w:pPr>
            <w:r>
              <w:rPr>
                <w:rFonts w:ascii="Candara" w:eastAsia="Candara" w:hAnsi="Candara" w:cs="Candara"/>
                <w:color w:val="57AF31"/>
                <w:sz w:val="21"/>
                <w:szCs w:val="21"/>
                <w:lang w:val="nl"/>
              </w:rPr>
              <w:t>8</w:t>
            </w:r>
            <w:r w:rsidRPr="00EA4347">
              <w:rPr>
                <w:rFonts w:ascii="Candara" w:eastAsia="Candara" w:hAnsi="Candara" w:cs="Candara"/>
                <w:color w:val="57AF31"/>
                <w:sz w:val="21"/>
                <w:szCs w:val="21"/>
                <w:lang w:val="nl"/>
              </w:rPr>
              <w:t xml:space="preserve">. Continuïteit: </w:t>
            </w:r>
            <w:r w:rsidRPr="00EA4347">
              <w:rPr>
                <w:rFonts w:ascii="Candara" w:eastAsia="Candara" w:hAnsi="Candara" w:cs="Candara"/>
                <w:sz w:val="21"/>
                <w:szCs w:val="21"/>
                <w:lang w:val="nl"/>
              </w:rPr>
              <w:t>Omschrijf hoe de continuïteit van de innovatie na afronding van het project geborgd wordt.</w:t>
            </w:r>
          </w:p>
        </w:tc>
        <w:tc>
          <w:tcPr>
            <w:tcW w:w="5696" w:type="dxa"/>
          </w:tcPr>
          <w:p w14:paraId="5E072979" w14:textId="295DCF44" w:rsidR="004F352B" w:rsidRDefault="004F352B" w:rsidP="00640919"/>
        </w:tc>
      </w:tr>
      <w:tr w:rsidR="004F352B" w14:paraId="1E8D19B2" w14:textId="77777777" w:rsidTr="00640919">
        <w:trPr>
          <w:trHeight w:val="1992"/>
        </w:trPr>
        <w:tc>
          <w:tcPr>
            <w:tcW w:w="567" w:type="dxa"/>
            <w:gridSpan w:val="2"/>
            <w:vMerge/>
            <w:vAlign w:val="center"/>
          </w:tcPr>
          <w:p w14:paraId="42452746" w14:textId="77777777" w:rsidR="004F352B" w:rsidRDefault="004F352B" w:rsidP="00640919"/>
        </w:tc>
        <w:tc>
          <w:tcPr>
            <w:tcW w:w="2962" w:type="dxa"/>
          </w:tcPr>
          <w:p w14:paraId="72007DFF" w14:textId="77777777" w:rsidR="004F352B" w:rsidRPr="00EA4347" w:rsidRDefault="004F352B" w:rsidP="00640919">
            <w:pPr>
              <w:rPr>
                <w:sz w:val="21"/>
                <w:szCs w:val="21"/>
              </w:rPr>
            </w:pPr>
            <w:r>
              <w:rPr>
                <w:rFonts w:ascii="Candara" w:eastAsia="Candara" w:hAnsi="Candara" w:cs="Candara"/>
                <w:color w:val="57AF31"/>
                <w:sz w:val="21"/>
                <w:szCs w:val="21"/>
                <w:lang w:val="nl"/>
              </w:rPr>
              <w:t>9</w:t>
            </w:r>
            <w:r w:rsidRPr="00EA4347">
              <w:rPr>
                <w:rFonts w:ascii="Candara" w:eastAsia="Candara" w:hAnsi="Candara" w:cs="Candara"/>
                <w:color w:val="57AF31"/>
                <w:sz w:val="21"/>
                <w:szCs w:val="21"/>
                <w:lang w:val="nl"/>
              </w:rPr>
              <w:t xml:space="preserve">. Evaluatie: </w:t>
            </w:r>
            <w:r w:rsidRPr="00EA4347">
              <w:rPr>
                <w:rFonts w:ascii="Candara" w:eastAsia="Candara" w:hAnsi="Candara" w:cs="Candara"/>
                <w:sz w:val="21"/>
                <w:szCs w:val="21"/>
                <w:lang w:val="nl"/>
              </w:rPr>
              <w:t>Omschrijf hoe het project geëvalueerd gaat worden op basis van uw verandertheorie. Maak hierbij expliciet wat uw verwachtingen zijn en hoe u gaat vaststellen dat deze zijn uitgekomen.</w:t>
            </w:r>
          </w:p>
          <w:p w14:paraId="17EE8A1D" w14:textId="77777777" w:rsidR="004F352B" w:rsidRPr="00EA4347" w:rsidRDefault="004F352B" w:rsidP="00640919">
            <w:pPr>
              <w:rPr>
                <w:sz w:val="21"/>
                <w:szCs w:val="21"/>
              </w:rPr>
            </w:pPr>
            <w:r w:rsidRPr="00EA4347">
              <w:rPr>
                <w:rFonts w:ascii="Candara" w:eastAsia="Candara" w:hAnsi="Candara" w:cs="Candara"/>
                <w:i/>
                <w:iCs/>
                <w:sz w:val="21"/>
                <w:szCs w:val="21"/>
                <w:lang w:val="nl"/>
              </w:rPr>
              <w:t>Beschrijf welke indicatoren u gebruikt en wanneer en hoe u de meting uitvoert.</w:t>
            </w:r>
          </w:p>
          <w:p w14:paraId="3535325C" w14:textId="77777777" w:rsidR="004F352B" w:rsidRPr="00EA4347" w:rsidRDefault="004F352B" w:rsidP="00640919">
            <w:pPr>
              <w:rPr>
                <w:sz w:val="21"/>
                <w:szCs w:val="21"/>
              </w:rPr>
            </w:pPr>
            <w:r w:rsidRPr="00EA4347">
              <w:rPr>
                <w:rFonts w:ascii="Candara" w:eastAsia="Candara" w:hAnsi="Candara" w:cs="Candara"/>
                <w:i/>
                <w:iCs/>
                <w:sz w:val="21"/>
                <w:szCs w:val="21"/>
                <w:lang w:val="nl"/>
              </w:rPr>
              <w:t xml:space="preserve"> </w:t>
            </w:r>
          </w:p>
        </w:tc>
        <w:tc>
          <w:tcPr>
            <w:tcW w:w="5696" w:type="dxa"/>
          </w:tcPr>
          <w:p w14:paraId="41A97F80" w14:textId="111D4AF6" w:rsidR="004F352B" w:rsidRPr="00E105FC" w:rsidRDefault="004F352B" w:rsidP="00640919">
            <w:pPr>
              <w:rPr>
                <w:rFonts w:ascii="Candara" w:eastAsia="Candara" w:hAnsi="Candara" w:cs="Candara"/>
                <w:i/>
                <w:iCs/>
                <w:sz w:val="20"/>
                <w:szCs w:val="20"/>
                <w:lang w:val="nl"/>
              </w:rPr>
            </w:pPr>
          </w:p>
        </w:tc>
      </w:tr>
    </w:tbl>
    <w:p w14:paraId="261F88C6" w14:textId="77777777" w:rsidR="004F352B" w:rsidRDefault="004F352B" w:rsidP="004F352B">
      <w:pPr>
        <w:spacing w:line="253" w:lineRule="exact"/>
        <w:jc w:val="right"/>
      </w:pPr>
      <w:r w:rsidRPr="08B8EBBE">
        <w:rPr>
          <w:rFonts w:ascii="Calibri" w:eastAsia="Calibri" w:hAnsi="Calibri" w:cs="Calibri"/>
          <w:lang w:val="nl"/>
        </w:rPr>
        <w:t xml:space="preserve"> </w:t>
      </w:r>
    </w:p>
    <w:p w14:paraId="22CED5DE" w14:textId="77777777" w:rsidR="004F352B" w:rsidRDefault="004F352B" w:rsidP="004F352B">
      <w:pPr>
        <w:spacing w:line="253" w:lineRule="exact"/>
        <w:jc w:val="right"/>
      </w:pPr>
      <w:r w:rsidRPr="08B8EBBE">
        <w:rPr>
          <w:rFonts w:ascii="Calibri" w:eastAsia="Calibri" w:hAnsi="Calibri" w:cs="Calibri"/>
          <w:lang w:val="nl"/>
        </w:rPr>
        <w:t xml:space="preserve"> </w:t>
      </w:r>
    </w:p>
    <w:p w14:paraId="4968D42F" w14:textId="77777777" w:rsidR="004F352B" w:rsidRDefault="004F352B">
      <w:pPr>
        <w:spacing w:after="0" w:line="240" w:lineRule="auto"/>
        <w:rPr>
          <w:rFonts w:ascii="Calibri" w:eastAsia="Calibri" w:hAnsi="Calibri" w:cs="Calibri"/>
          <w:lang w:val="nl"/>
        </w:rPr>
      </w:pPr>
      <w:r>
        <w:rPr>
          <w:rFonts w:ascii="Calibri" w:eastAsia="Calibri" w:hAnsi="Calibri" w:cs="Calibri"/>
          <w:lang w:val="nl"/>
        </w:rPr>
        <w:br w:type="page"/>
      </w:r>
    </w:p>
    <w:p w14:paraId="3D1F603F" w14:textId="77777777" w:rsidR="004F352B" w:rsidRPr="0063306E" w:rsidRDefault="004F352B" w:rsidP="004F352B">
      <w:pPr>
        <w:pStyle w:val="Heading1"/>
        <w:rPr>
          <w:rFonts w:asciiTheme="minorHAnsi" w:eastAsia="Calibri" w:hAnsiTheme="minorHAnsi" w:cstheme="minorHAnsi"/>
          <w:b/>
          <w:bCs/>
          <w:color w:val="56AF31"/>
          <w:sz w:val="36"/>
          <w:szCs w:val="36"/>
          <w:lang w:val="nl"/>
        </w:rPr>
      </w:pPr>
      <w:r w:rsidRPr="0063306E">
        <w:rPr>
          <w:rFonts w:asciiTheme="minorHAnsi" w:eastAsia="Calibri" w:hAnsiTheme="minorHAnsi" w:cstheme="minorHAnsi"/>
          <w:b/>
          <w:bCs/>
          <w:color w:val="56AF31"/>
          <w:sz w:val="36"/>
          <w:szCs w:val="36"/>
          <w:lang w:val="nl"/>
        </w:rPr>
        <w:lastRenderedPageBreak/>
        <w:t>Aanvraagformulier Grassroots of Grass Shoots</w:t>
      </w:r>
    </w:p>
    <w:p w14:paraId="5E9B25D5" w14:textId="3742A98F" w:rsidR="004F352B" w:rsidRDefault="004F352B" w:rsidP="004F352B">
      <w:pPr>
        <w:spacing w:after="0" w:line="240" w:lineRule="auto"/>
        <w:rPr>
          <w:rFonts w:ascii="Calibri" w:eastAsia="Calibri" w:hAnsi="Calibri" w:cs="Calibri"/>
          <w:b/>
          <w:bCs/>
          <w:color w:val="57AF31"/>
          <w:sz w:val="24"/>
          <w:szCs w:val="24"/>
          <w:lang w:val="nl"/>
        </w:rPr>
      </w:pPr>
      <w:r>
        <w:rPr>
          <w:rFonts w:ascii="Calibri" w:eastAsia="Calibri" w:hAnsi="Calibri" w:cs="Calibri"/>
          <w:b/>
          <w:bCs/>
          <w:color w:val="57AF31"/>
          <w:sz w:val="24"/>
          <w:szCs w:val="24"/>
          <w:lang w:val="nl"/>
        </w:rPr>
        <w:t>Waarom een handleiding bij een aanvraagformulier?</w:t>
      </w:r>
    </w:p>
    <w:p w14:paraId="01073F37" w14:textId="77777777" w:rsidR="004F352B" w:rsidRPr="00E5269B" w:rsidRDefault="004F352B" w:rsidP="004F352B">
      <w:pPr>
        <w:pStyle w:val="NoSpacing"/>
        <w:rPr>
          <w:sz w:val="24"/>
          <w:szCs w:val="24"/>
          <w:lang w:val="nl"/>
        </w:rPr>
      </w:pPr>
      <w:r w:rsidRPr="00FD8DF8">
        <w:rPr>
          <w:sz w:val="24"/>
          <w:szCs w:val="24"/>
          <w:lang w:val="nl"/>
        </w:rPr>
        <w:t xml:space="preserve">Voordat je het aanvraagformulier gaat invullen, geven we graag meer informatie mee over hoe de aanvraag aan te vliegen. We definiëren een aantal zaken en geven toelichting bij een aantal elementen uit de aanvraag om zo de kans op een succesvolle aanvraag te vergroten. </w:t>
      </w:r>
    </w:p>
    <w:p w14:paraId="0E10C480" w14:textId="77777777" w:rsidR="004F352B" w:rsidRDefault="004F352B" w:rsidP="004F352B">
      <w:pPr>
        <w:spacing w:after="0" w:line="240" w:lineRule="auto"/>
        <w:rPr>
          <w:rFonts w:ascii="Calibri" w:eastAsia="Calibri" w:hAnsi="Calibri" w:cs="Calibri"/>
          <w:color w:val="000000" w:themeColor="text1"/>
          <w:sz w:val="24"/>
          <w:szCs w:val="24"/>
          <w:lang w:val="nl"/>
        </w:rPr>
      </w:pPr>
    </w:p>
    <w:p w14:paraId="344F19B9" w14:textId="77777777" w:rsidR="004F352B" w:rsidRPr="00E54943" w:rsidRDefault="004F352B" w:rsidP="004F352B">
      <w:pPr>
        <w:spacing w:after="0" w:line="240" w:lineRule="auto"/>
        <w:rPr>
          <w:rFonts w:ascii="Calibri" w:eastAsia="Calibri" w:hAnsi="Calibri" w:cs="Calibri"/>
          <w:b/>
          <w:bCs/>
          <w:color w:val="56AF31"/>
          <w:sz w:val="24"/>
          <w:szCs w:val="24"/>
        </w:rPr>
      </w:pPr>
      <w:r w:rsidRPr="00E54943">
        <w:rPr>
          <w:rFonts w:ascii="Calibri" w:eastAsia="Calibri" w:hAnsi="Calibri" w:cs="Calibri"/>
          <w:b/>
          <w:bCs/>
          <w:color w:val="56AF31"/>
          <w:sz w:val="24"/>
          <w:szCs w:val="24"/>
        </w:rPr>
        <w:t>Wat is (onderwijs)innovatie?</w:t>
      </w:r>
      <w:r w:rsidRPr="00E75223">
        <w:rPr>
          <w:rFonts w:ascii="Calibri" w:eastAsia="Calibri" w:hAnsi="Calibri" w:cs="Calibri"/>
          <w:b/>
          <w:bCs/>
          <w:color w:val="56AF31"/>
          <w:sz w:val="24"/>
          <w:szCs w:val="24"/>
        </w:rPr>
        <w:t xml:space="preserve"> (</w:t>
      </w:r>
      <w:proofErr w:type="gramStart"/>
      <w:r w:rsidRPr="00E75223">
        <w:rPr>
          <w:rFonts w:ascii="Calibri" w:eastAsia="Calibri" w:hAnsi="Calibri" w:cs="Calibri"/>
          <w:b/>
          <w:bCs/>
          <w:color w:val="56AF31"/>
          <w:sz w:val="24"/>
          <w:szCs w:val="24"/>
        </w:rPr>
        <w:t>behorende</w:t>
      </w:r>
      <w:proofErr w:type="gramEnd"/>
      <w:r w:rsidRPr="00E75223">
        <w:rPr>
          <w:rFonts w:ascii="Calibri" w:eastAsia="Calibri" w:hAnsi="Calibri" w:cs="Calibri"/>
          <w:b/>
          <w:bCs/>
          <w:color w:val="56AF31"/>
          <w:sz w:val="24"/>
          <w:szCs w:val="24"/>
        </w:rPr>
        <w:t xml:space="preserve"> bij punt 2)</w:t>
      </w:r>
    </w:p>
    <w:p w14:paraId="599AAE87" w14:textId="77777777" w:rsidR="004F352B" w:rsidRPr="00E54943" w:rsidRDefault="004F352B" w:rsidP="004F352B">
      <w:pPr>
        <w:spacing w:after="0" w:line="240" w:lineRule="auto"/>
        <w:rPr>
          <w:rFonts w:ascii="Calibri" w:eastAsia="Calibri" w:hAnsi="Calibri" w:cs="Calibri"/>
          <w:color w:val="000000" w:themeColor="text1"/>
          <w:sz w:val="24"/>
          <w:szCs w:val="24"/>
        </w:rPr>
      </w:pPr>
      <w:r w:rsidRPr="00FD8DF8">
        <w:rPr>
          <w:rFonts w:ascii="Calibri" w:eastAsia="Calibri" w:hAnsi="Calibri" w:cs="Calibri"/>
          <w:color w:val="000000" w:themeColor="text1"/>
          <w:sz w:val="24"/>
          <w:szCs w:val="24"/>
        </w:rPr>
        <w:t>Alleree</w:t>
      </w:r>
      <w:r>
        <w:rPr>
          <w:rFonts w:ascii="Calibri" w:eastAsia="Calibri" w:hAnsi="Calibri" w:cs="Calibri"/>
          <w:color w:val="000000" w:themeColor="text1"/>
          <w:sz w:val="24"/>
          <w:szCs w:val="24"/>
        </w:rPr>
        <w:t>r</w:t>
      </w:r>
      <w:r w:rsidRPr="00FD8DF8">
        <w:rPr>
          <w:rFonts w:ascii="Calibri" w:eastAsia="Calibri" w:hAnsi="Calibri" w:cs="Calibri"/>
          <w:color w:val="000000" w:themeColor="text1"/>
          <w:sz w:val="24"/>
          <w:szCs w:val="24"/>
        </w:rPr>
        <w:t xml:space="preserve">st een duidelijke definitie van wat de beoordelingscommissie beschouwt als onderwijsinnovatie. Innovatie is een duurzame verandering waarbij een probleem wordt opgelost of een bestaande situatie verbeterd door het inzetten of ontwikkelen van nieuwe ideeën en aanpakken. De innovaties kunnen groot of klein zijn, maar in alle gevallen wijken ze af van de staande praktijk: </w:t>
      </w:r>
      <w:r w:rsidRPr="00CB3BE5">
        <w:rPr>
          <w:rFonts w:cstheme="minorHAnsi"/>
          <w:sz w:val="24"/>
          <w:szCs w:val="24"/>
        </w:rPr>
        <w:t>het is iets nieuws in de context van de betreffende cursus(sen</w:t>
      </w:r>
      <w:r>
        <w:rPr>
          <w:rFonts w:cstheme="minorHAnsi"/>
          <w:sz w:val="24"/>
          <w:szCs w:val="24"/>
        </w:rPr>
        <w:t>)</w:t>
      </w:r>
      <w:r w:rsidRPr="00CB3BE5">
        <w:rPr>
          <w:rFonts w:cstheme="minorHAnsi"/>
          <w:sz w:val="24"/>
          <w:szCs w:val="24"/>
        </w:rPr>
        <w:t xml:space="preserve"> of het is iets wat iedereen al doet of moet doen op een nieuwe manier ingezet in het onderwijs, bijvoorbeeld het gebruik van </w:t>
      </w:r>
      <w:proofErr w:type="spellStart"/>
      <w:r w:rsidRPr="00CB3BE5">
        <w:rPr>
          <w:rFonts w:cstheme="minorHAnsi"/>
          <w:sz w:val="24"/>
          <w:szCs w:val="24"/>
        </w:rPr>
        <w:t>Brightspace</w:t>
      </w:r>
      <w:proofErr w:type="spellEnd"/>
      <w:r w:rsidRPr="00CB3BE5">
        <w:rPr>
          <w:rFonts w:cstheme="minorHAnsi"/>
          <w:sz w:val="24"/>
          <w:szCs w:val="24"/>
        </w:rPr>
        <w:t xml:space="preserve"> of het gebruik van een syllabus.</w:t>
      </w:r>
      <w:r w:rsidRPr="00CB3BE5">
        <w:rPr>
          <w:sz w:val="24"/>
          <w:szCs w:val="24"/>
        </w:rPr>
        <w:t xml:space="preserve"> </w:t>
      </w:r>
      <w:r w:rsidRPr="00CB3BE5">
        <w:rPr>
          <w:rFonts w:ascii="Calibri" w:eastAsia="Calibri" w:hAnsi="Calibri" w:cs="Calibri"/>
          <w:color w:val="000000" w:themeColor="text1"/>
          <w:sz w:val="28"/>
          <w:szCs w:val="28"/>
        </w:rPr>
        <w:t xml:space="preserve"> </w:t>
      </w:r>
      <w:r w:rsidRPr="00FD8DF8">
        <w:rPr>
          <w:rFonts w:ascii="Calibri" w:eastAsia="Calibri" w:hAnsi="Calibri" w:cs="Calibri"/>
          <w:color w:val="000000" w:themeColor="text1"/>
          <w:sz w:val="24"/>
          <w:szCs w:val="24"/>
        </w:rPr>
        <w:t xml:space="preserve">Ze kunnen zowel de inzet van ICT-toepassingen behelzen als de inzet van een nieuw didactisch concept. </w:t>
      </w:r>
      <w:r w:rsidRPr="00FD8DF8">
        <w:rPr>
          <w:sz w:val="24"/>
          <w:szCs w:val="24"/>
          <w:lang w:val="nl"/>
        </w:rPr>
        <w:t>Meer innovatieve aanvragen zullen meer kansrijk zijn dan aanvragen die zich richten op zaken die al breder in gebruik zijn, zoals kennisclips</w:t>
      </w:r>
      <w:r>
        <w:rPr>
          <w:sz w:val="24"/>
          <w:szCs w:val="24"/>
          <w:lang w:val="nl"/>
        </w:rPr>
        <w:t xml:space="preserve"> en het concept van flipped classroom in bredere zin. Voorbeelden van kansrijke voorstellen zijn interactieve video’s, inzet van formatief toetsen, gebruik van podcasts als instructiemateriaal en videoopdrachten voor studenten.</w:t>
      </w:r>
      <w:r>
        <w:rPr>
          <w:rStyle w:val="CommentReference"/>
        </w:rPr>
        <w:t xml:space="preserve"> </w:t>
      </w:r>
    </w:p>
    <w:p w14:paraId="1E264AD9" w14:textId="77777777" w:rsidR="004F352B" w:rsidRDefault="004F352B" w:rsidP="004F352B">
      <w:pPr>
        <w:spacing w:after="0" w:line="240" w:lineRule="auto"/>
        <w:rPr>
          <w:rFonts w:ascii="Calibri" w:eastAsia="Calibri" w:hAnsi="Calibri" w:cs="Calibri"/>
          <w:color w:val="000000" w:themeColor="text1"/>
          <w:sz w:val="24"/>
          <w:szCs w:val="24"/>
        </w:rPr>
      </w:pPr>
    </w:p>
    <w:p w14:paraId="3E1221E0" w14:textId="77777777" w:rsidR="004F352B" w:rsidRPr="00E54943" w:rsidRDefault="004F352B" w:rsidP="004F352B">
      <w:pPr>
        <w:spacing w:after="0" w:line="240" w:lineRule="auto"/>
        <w:rPr>
          <w:rFonts w:ascii="Calibri" w:eastAsia="Calibri" w:hAnsi="Calibri" w:cs="Calibri"/>
          <w:color w:val="000000" w:themeColor="text1"/>
          <w:sz w:val="24"/>
          <w:szCs w:val="24"/>
        </w:rPr>
      </w:pPr>
      <w:r w:rsidRPr="00E54943">
        <w:rPr>
          <w:rFonts w:ascii="Calibri" w:eastAsia="Calibri" w:hAnsi="Calibri" w:cs="Calibri"/>
          <w:b/>
          <w:bCs/>
          <w:color w:val="000000" w:themeColor="text1"/>
          <w:sz w:val="24"/>
          <w:szCs w:val="24"/>
        </w:rPr>
        <w:t>Let wel</w:t>
      </w:r>
      <w:r>
        <w:rPr>
          <w:rFonts w:ascii="Calibri" w:eastAsia="Calibri" w:hAnsi="Calibri" w:cs="Calibri"/>
          <w:color w:val="000000" w:themeColor="text1"/>
          <w:sz w:val="24"/>
          <w:szCs w:val="24"/>
        </w:rPr>
        <w:t>:</w:t>
      </w:r>
      <w:r w:rsidRPr="00E54943">
        <w:rPr>
          <w:rFonts w:ascii="Calibri" w:eastAsia="Calibri" w:hAnsi="Calibri" w:cs="Calibri"/>
          <w:color w:val="000000" w:themeColor="text1"/>
          <w:sz w:val="24"/>
          <w:szCs w:val="24"/>
        </w:rPr>
        <w:t xml:space="preserve"> onderwijsinnovatie is niet hetzelfde als </w:t>
      </w:r>
      <w:r w:rsidRPr="002670B2">
        <w:rPr>
          <w:rFonts w:ascii="Calibri" w:eastAsia="Calibri" w:hAnsi="Calibri" w:cs="Calibri"/>
          <w:color w:val="000000" w:themeColor="text1"/>
          <w:sz w:val="24"/>
          <w:szCs w:val="24"/>
        </w:rPr>
        <w:t xml:space="preserve">het up </w:t>
      </w:r>
      <w:proofErr w:type="spellStart"/>
      <w:r w:rsidRPr="002670B2">
        <w:rPr>
          <w:rFonts w:ascii="Calibri" w:eastAsia="Calibri" w:hAnsi="Calibri" w:cs="Calibri"/>
          <w:color w:val="000000" w:themeColor="text1"/>
          <w:sz w:val="24"/>
          <w:szCs w:val="24"/>
        </w:rPr>
        <w:t>to</w:t>
      </w:r>
      <w:proofErr w:type="spellEnd"/>
      <w:r w:rsidRPr="002670B2">
        <w:rPr>
          <w:rFonts w:ascii="Calibri" w:eastAsia="Calibri" w:hAnsi="Calibri" w:cs="Calibri"/>
          <w:color w:val="000000" w:themeColor="text1"/>
          <w:sz w:val="24"/>
          <w:szCs w:val="24"/>
        </w:rPr>
        <w:t xml:space="preserve"> date houden van bestaand onderwijs. Het moet nadrukkelijk afwijken van reguliere cursusupdates. Als voorbeeld: het ontwikkelen van en/of experimenteren met een nieuwe (</w:t>
      </w:r>
      <w:proofErr w:type="spellStart"/>
      <w:r w:rsidRPr="002670B2">
        <w:rPr>
          <w:rFonts w:ascii="Calibri" w:eastAsia="Calibri" w:hAnsi="Calibri" w:cs="Calibri"/>
          <w:color w:val="000000" w:themeColor="text1"/>
          <w:sz w:val="24"/>
          <w:szCs w:val="24"/>
        </w:rPr>
        <w:t>blended</w:t>
      </w:r>
      <w:proofErr w:type="spellEnd"/>
      <w:r w:rsidRPr="002670B2">
        <w:rPr>
          <w:rFonts w:ascii="Calibri" w:eastAsia="Calibri" w:hAnsi="Calibri" w:cs="Calibri"/>
          <w:color w:val="000000" w:themeColor="text1"/>
          <w:sz w:val="24"/>
          <w:szCs w:val="24"/>
        </w:rPr>
        <w:t>) werkvorm is innovatief, binnen een bestaande cursus een artikel vervangen voor recentere voorbeelden is dat niet.</w:t>
      </w:r>
    </w:p>
    <w:p w14:paraId="58AA6D4F" w14:textId="77777777" w:rsidR="004F352B" w:rsidRDefault="004F352B" w:rsidP="004F352B">
      <w:pPr>
        <w:spacing w:after="0" w:line="240" w:lineRule="auto"/>
        <w:rPr>
          <w:rFonts w:ascii="Calibri" w:eastAsia="Calibri" w:hAnsi="Calibri" w:cs="Calibri"/>
          <w:color w:val="000000" w:themeColor="text1"/>
          <w:sz w:val="24"/>
          <w:szCs w:val="24"/>
        </w:rPr>
      </w:pPr>
    </w:p>
    <w:p w14:paraId="1D304EDC" w14:textId="77777777" w:rsidR="004F352B" w:rsidRPr="00E75223" w:rsidRDefault="004F352B" w:rsidP="004F352B">
      <w:pPr>
        <w:spacing w:after="0" w:line="240" w:lineRule="auto"/>
        <w:rPr>
          <w:rFonts w:ascii="Calibri" w:eastAsia="Calibri" w:hAnsi="Calibri" w:cs="Calibri"/>
          <w:b/>
          <w:bCs/>
          <w:color w:val="56AF31"/>
          <w:sz w:val="24"/>
          <w:szCs w:val="24"/>
        </w:rPr>
      </w:pPr>
      <w:proofErr w:type="spellStart"/>
      <w:r w:rsidRPr="00E75223">
        <w:rPr>
          <w:rFonts w:ascii="Calibri" w:eastAsia="Calibri" w:hAnsi="Calibri" w:cs="Calibri"/>
          <w:b/>
          <w:bCs/>
          <w:color w:val="56AF31"/>
          <w:sz w:val="24"/>
          <w:szCs w:val="24"/>
        </w:rPr>
        <w:t>Evidence-informed</w:t>
      </w:r>
      <w:proofErr w:type="spellEnd"/>
      <w:r w:rsidRPr="00E75223">
        <w:rPr>
          <w:rFonts w:ascii="Calibri" w:eastAsia="Calibri" w:hAnsi="Calibri" w:cs="Calibri"/>
          <w:b/>
          <w:bCs/>
          <w:color w:val="56AF31"/>
          <w:sz w:val="24"/>
          <w:szCs w:val="24"/>
        </w:rPr>
        <w:t xml:space="preserve"> innoveren (behorende bij punt 3)</w:t>
      </w:r>
    </w:p>
    <w:p w14:paraId="614E1B9F" w14:textId="77777777" w:rsidR="004F352B" w:rsidRDefault="004F352B" w:rsidP="004F352B">
      <w:pPr>
        <w:spacing w:after="0" w:line="240" w:lineRule="auto"/>
        <w:rPr>
          <w:rFonts w:ascii="Calibri" w:eastAsia="Calibri" w:hAnsi="Calibri" w:cs="Calibri"/>
          <w:color w:val="000000" w:themeColor="text1"/>
          <w:sz w:val="24"/>
          <w:szCs w:val="24"/>
        </w:rPr>
      </w:pPr>
      <w:r>
        <w:rPr>
          <w:rFonts w:ascii="Calibri" w:eastAsia="Calibri" w:hAnsi="Calibri" w:cs="Calibri"/>
          <w:color w:val="000000" w:themeColor="text1"/>
          <w:sz w:val="24"/>
          <w:szCs w:val="24"/>
        </w:rPr>
        <w:t xml:space="preserve">Binnen de FSW willen we </w:t>
      </w:r>
      <w:proofErr w:type="spellStart"/>
      <w:r>
        <w:rPr>
          <w:rFonts w:ascii="Calibri" w:eastAsia="Calibri" w:hAnsi="Calibri" w:cs="Calibri"/>
          <w:color w:val="000000" w:themeColor="text1"/>
          <w:sz w:val="24"/>
          <w:szCs w:val="24"/>
        </w:rPr>
        <w:t>evidence-informed</w:t>
      </w:r>
      <w:proofErr w:type="spellEnd"/>
      <w:r>
        <w:rPr>
          <w:rFonts w:ascii="Calibri" w:eastAsia="Calibri" w:hAnsi="Calibri" w:cs="Calibri"/>
          <w:color w:val="000000" w:themeColor="text1"/>
          <w:sz w:val="24"/>
          <w:szCs w:val="24"/>
        </w:rPr>
        <w:t xml:space="preserve"> innoveren, </w:t>
      </w:r>
      <w:r w:rsidRPr="00F52BA3">
        <w:rPr>
          <w:rFonts w:ascii="Calibri" w:eastAsia="Calibri" w:hAnsi="Calibri" w:cs="Calibri"/>
          <w:color w:val="000000" w:themeColor="text1"/>
          <w:sz w:val="24"/>
          <w:szCs w:val="24"/>
        </w:rPr>
        <w:t>ook om kennisdeling en evt. opschaling van de innovaties mogelijk te maken</w:t>
      </w:r>
      <w:r>
        <w:rPr>
          <w:rFonts w:ascii="Calibri" w:eastAsia="Calibri" w:hAnsi="Calibri" w:cs="Calibri"/>
          <w:color w:val="000000" w:themeColor="text1"/>
          <w:sz w:val="24"/>
          <w:szCs w:val="24"/>
        </w:rPr>
        <w:t xml:space="preserve">. </w:t>
      </w:r>
      <w:r w:rsidRPr="00E54943">
        <w:rPr>
          <w:rFonts w:ascii="Calibri" w:eastAsia="Calibri" w:hAnsi="Calibri" w:cs="Calibri"/>
          <w:color w:val="000000" w:themeColor="text1"/>
          <w:sz w:val="24"/>
          <w:szCs w:val="24"/>
        </w:rPr>
        <w:t xml:space="preserve">In een publicatie van </w:t>
      </w:r>
      <w:r w:rsidRPr="00474C4E">
        <w:rPr>
          <w:rFonts w:ascii="Calibri" w:eastAsia="Calibri" w:hAnsi="Calibri" w:cs="Calibri"/>
          <w:color w:val="000000" w:themeColor="text1"/>
          <w:sz w:val="24"/>
          <w:szCs w:val="24"/>
        </w:rPr>
        <w:t xml:space="preserve">een zone van het </w:t>
      </w:r>
      <w:r w:rsidRPr="00474C4E">
        <w:rPr>
          <w:rFonts w:ascii="Calibri" w:eastAsia="Calibri" w:hAnsi="Calibri" w:cs="Calibri"/>
          <w:color w:val="000000" w:themeColor="text1"/>
          <w:sz w:val="24"/>
          <w:szCs w:val="24"/>
          <w:lang w:val="en-NL"/>
        </w:rPr>
        <w:t>Versnellingsplan</w:t>
      </w:r>
      <w:r w:rsidRPr="00474C4E">
        <w:rPr>
          <w:rFonts w:ascii="Calibri" w:eastAsia="Calibri" w:hAnsi="Calibri" w:cs="Calibri"/>
          <w:color w:val="000000" w:themeColor="text1"/>
          <w:sz w:val="24"/>
          <w:szCs w:val="24"/>
        </w:rPr>
        <w:t xml:space="preserve"> </w:t>
      </w:r>
      <w:r w:rsidRPr="00474C4E">
        <w:rPr>
          <w:rFonts w:ascii="Calibri" w:eastAsia="Calibri" w:hAnsi="Calibri" w:cs="Calibri"/>
          <w:color w:val="000000" w:themeColor="text1"/>
          <w:sz w:val="24"/>
          <w:szCs w:val="24"/>
          <w:lang w:val="en-NL"/>
        </w:rPr>
        <w:t>Onderwijsinnovatie met ICT</w:t>
      </w:r>
      <w:r w:rsidRPr="00474C4E">
        <w:rPr>
          <w:rFonts w:ascii="Calibri" w:eastAsia="Calibri" w:hAnsi="Calibri" w:cs="Calibri"/>
          <w:color w:val="000000" w:themeColor="text1"/>
          <w:sz w:val="24"/>
          <w:szCs w:val="24"/>
          <w:vertAlign w:val="superscript"/>
          <w:lang w:val="en-NL"/>
        </w:rPr>
        <w:footnoteReference w:id="1"/>
      </w:r>
      <w:r w:rsidRPr="00474C4E">
        <w:rPr>
          <w:rFonts w:ascii="Calibri" w:eastAsia="Calibri" w:hAnsi="Calibri" w:cs="Calibri"/>
          <w:color w:val="000000" w:themeColor="text1"/>
          <w:sz w:val="24"/>
          <w:szCs w:val="24"/>
        </w:rPr>
        <w:t xml:space="preserve"> hanteert men de volgende definitie</w:t>
      </w:r>
      <w:r w:rsidRPr="00E54943">
        <w:rPr>
          <w:rFonts w:ascii="Calibri" w:eastAsia="Calibri" w:hAnsi="Calibri" w:cs="Calibri"/>
          <w:color w:val="000000" w:themeColor="text1"/>
          <w:sz w:val="24"/>
          <w:szCs w:val="24"/>
        </w:rPr>
        <w:t>: “</w:t>
      </w:r>
      <w:proofErr w:type="spellStart"/>
      <w:r w:rsidRPr="00E54943">
        <w:rPr>
          <w:rFonts w:ascii="Calibri" w:eastAsia="Calibri" w:hAnsi="Calibri" w:cs="Calibri"/>
          <w:color w:val="000000" w:themeColor="text1"/>
          <w:sz w:val="24"/>
          <w:szCs w:val="24"/>
        </w:rPr>
        <w:t>Evidence-informed</w:t>
      </w:r>
      <w:proofErr w:type="spellEnd"/>
      <w:r w:rsidRPr="00E54943">
        <w:rPr>
          <w:rFonts w:ascii="Calibri" w:eastAsia="Calibri" w:hAnsi="Calibri" w:cs="Calibri"/>
          <w:color w:val="000000" w:themeColor="text1"/>
          <w:sz w:val="24"/>
          <w:szCs w:val="24"/>
        </w:rPr>
        <w:t xml:space="preserve"> innoveren wordt gedefinieerd als onderbouwd innoveren, geïnformeerd door een combinatie van ervaringskennis, school-, organisatie- en </w:t>
      </w:r>
      <w:proofErr w:type="spellStart"/>
      <w:r w:rsidRPr="00E54943">
        <w:rPr>
          <w:rFonts w:ascii="Calibri" w:eastAsia="Calibri" w:hAnsi="Calibri" w:cs="Calibri"/>
          <w:color w:val="000000" w:themeColor="text1"/>
          <w:sz w:val="24"/>
          <w:szCs w:val="24"/>
        </w:rPr>
        <w:t>systeemgegevens</w:t>
      </w:r>
      <w:proofErr w:type="spellEnd"/>
      <w:r w:rsidRPr="00E54943">
        <w:rPr>
          <w:rFonts w:ascii="Calibri" w:eastAsia="Calibri" w:hAnsi="Calibri" w:cs="Calibri"/>
          <w:color w:val="000000" w:themeColor="text1"/>
          <w:sz w:val="24"/>
          <w:szCs w:val="24"/>
        </w:rPr>
        <w:t xml:space="preserve"> en </w:t>
      </w:r>
      <w:proofErr w:type="spellStart"/>
      <w:r w:rsidRPr="00E54943">
        <w:rPr>
          <w:rFonts w:ascii="Calibri" w:eastAsia="Calibri" w:hAnsi="Calibri" w:cs="Calibri"/>
          <w:color w:val="000000" w:themeColor="text1"/>
          <w:sz w:val="24"/>
          <w:szCs w:val="24"/>
        </w:rPr>
        <w:t>onderzoekskennis</w:t>
      </w:r>
      <w:proofErr w:type="spellEnd"/>
      <w:r w:rsidRPr="00E54943">
        <w:rPr>
          <w:rFonts w:ascii="Calibri" w:eastAsia="Calibri" w:hAnsi="Calibri" w:cs="Calibri"/>
          <w:color w:val="000000" w:themeColor="text1"/>
          <w:sz w:val="24"/>
          <w:szCs w:val="24"/>
        </w:rPr>
        <w:t xml:space="preserve"> (2022, p.12).” </w:t>
      </w:r>
      <w:r w:rsidRPr="00B50947">
        <w:rPr>
          <w:rFonts w:ascii="Calibri" w:eastAsia="Calibri" w:hAnsi="Calibri" w:cs="Calibri"/>
          <w:b/>
          <w:bCs/>
          <w:color w:val="000000" w:themeColor="text1"/>
          <w:sz w:val="24"/>
          <w:szCs w:val="24"/>
        </w:rPr>
        <w:t>Ervaringskennis</w:t>
      </w:r>
      <w:r w:rsidRPr="00E54943">
        <w:rPr>
          <w:rFonts w:ascii="Calibri" w:eastAsia="Calibri" w:hAnsi="Calibri" w:cs="Calibri"/>
          <w:color w:val="000000" w:themeColor="text1"/>
          <w:sz w:val="24"/>
          <w:szCs w:val="24"/>
        </w:rPr>
        <w:t xml:space="preserve"> wordt geduid als de aannames, kennis en competenties die een docent bezit op basis van de eigen praktijkervaring. </w:t>
      </w:r>
      <w:r w:rsidRPr="00B50947">
        <w:rPr>
          <w:rFonts w:ascii="Calibri" w:eastAsia="Calibri" w:hAnsi="Calibri" w:cs="Calibri"/>
          <w:b/>
          <w:bCs/>
          <w:color w:val="000000" w:themeColor="text1"/>
          <w:sz w:val="24"/>
          <w:szCs w:val="24"/>
        </w:rPr>
        <w:t xml:space="preserve">School-, organisatie- en </w:t>
      </w:r>
      <w:proofErr w:type="spellStart"/>
      <w:r w:rsidRPr="00B50947">
        <w:rPr>
          <w:rFonts w:ascii="Calibri" w:eastAsia="Calibri" w:hAnsi="Calibri" w:cs="Calibri"/>
          <w:b/>
          <w:bCs/>
          <w:color w:val="000000" w:themeColor="text1"/>
          <w:sz w:val="24"/>
          <w:szCs w:val="24"/>
        </w:rPr>
        <w:t>systeemgegevens</w:t>
      </w:r>
      <w:proofErr w:type="spellEnd"/>
      <w:r w:rsidRPr="00E54943">
        <w:rPr>
          <w:rFonts w:ascii="Calibri" w:eastAsia="Calibri" w:hAnsi="Calibri" w:cs="Calibri"/>
          <w:color w:val="000000" w:themeColor="text1"/>
          <w:sz w:val="24"/>
          <w:szCs w:val="24"/>
        </w:rPr>
        <w:t xml:space="preserve"> kunnen alles omvatten van tentamenresultaten, tot onderwijsevaluaties of lesobservaties, zolang de data systematisch wordt verzameld. </w:t>
      </w:r>
      <w:proofErr w:type="spellStart"/>
      <w:r w:rsidRPr="00B50947">
        <w:rPr>
          <w:rFonts w:ascii="Calibri" w:eastAsia="Calibri" w:hAnsi="Calibri" w:cs="Calibri"/>
          <w:b/>
          <w:bCs/>
          <w:color w:val="000000" w:themeColor="text1"/>
          <w:sz w:val="24"/>
          <w:szCs w:val="24"/>
        </w:rPr>
        <w:t>Onderzoekskennis</w:t>
      </w:r>
      <w:proofErr w:type="spellEnd"/>
      <w:r w:rsidRPr="00E54943">
        <w:rPr>
          <w:rFonts w:ascii="Calibri" w:eastAsia="Calibri" w:hAnsi="Calibri" w:cs="Calibri"/>
          <w:color w:val="000000" w:themeColor="text1"/>
          <w:sz w:val="24"/>
          <w:szCs w:val="24"/>
        </w:rPr>
        <w:t xml:space="preserve"> is alle kennis die het resultaat is van formeel onderzoek. Deze kan bijvoorbeeld verzameld worden door een literatuuronderzoek. Niet alle typen evidentie zijn noodzakelijk voor het ontwikkelen van een </w:t>
      </w:r>
      <w:proofErr w:type="spellStart"/>
      <w:r w:rsidRPr="00E54943">
        <w:rPr>
          <w:rFonts w:ascii="Calibri" w:eastAsia="Calibri" w:hAnsi="Calibri" w:cs="Calibri"/>
          <w:color w:val="000000" w:themeColor="text1"/>
          <w:sz w:val="24"/>
          <w:szCs w:val="24"/>
        </w:rPr>
        <w:t>evidence-informed</w:t>
      </w:r>
      <w:proofErr w:type="spellEnd"/>
      <w:r w:rsidRPr="00E54943">
        <w:rPr>
          <w:rFonts w:ascii="Calibri" w:eastAsia="Calibri" w:hAnsi="Calibri" w:cs="Calibri"/>
          <w:color w:val="000000" w:themeColor="text1"/>
          <w:sz w:val="24"/>
          <w:szCs w:val="24"/>
        </w:rPr>
        <w:t xml:space="preserve"> innovatieproject, maar hoe meer verschillende typen evidentie, hoe sterker de basis. </w:t>
      </w:r>
    </w:p>
    <w:p w14:paraId="0C868A77" w14:textId="77777777" w:rsidR="004F352B" w:rsidRDefault="004F352B" w:rsidP="004F352B">
      <w:pPr>
        <w:spacing w:after="0" w:line="240" w:lineRule="auto"/>
        <w:rPr>
          <w:rFonts w:ascii="Calibri" w:eastAsia="Calibri" w:hAnsi="Calibri" w:cs="Calibri"/>
          <w:color w:val="000000" w:themeColor="text1"/>
          <w:sz w:val="24"/>
          <w:szCs w:val="24"/>
        </w:rPr>
      </w:pPr>
    </w:p>
    <w:p w14:paraId="207AB9B2" w14:textId="77777777" w:rsidR="004F352B" w:rsidRDefault="004F352B" w:rsidP="004F352B">
      <w:pPr>
        <w:spacing w:after="0" w:line="240" w:lineRule="auto"/>
        <w:rPr>
          <w:rFonts w:ascii="Calibri" w:eastAsia="Calibri" w:hAnsi="Calibri" w:cs="Calibri"/>
          <w:color w:val="000000" w:themeColor="text1"/>
          <w:sz w:val="24"/>
          <w:szCs w:val="24"/>
        </w:rPr>
      </w:pPr>
      <w:r w:rsidRPr="00FD8DF8">
        <w:rPr>
          <w:rFonts w:ascii="Calibri" w:eastAsia="Calibri" w:hAnsi="Calibri" w:cs="Calibri"/>
          <w:color w:val="000000" w:themeColor="text1"/>
          <w:sz w:val="24"/>
          <w:szCs w:val="24"/>
        </w:rPr>
        <w:t xml:space="preserve">Voor de onderbouwing van </w:t>
      </w:r>
      <w:r w:rsidRPr="00FD8DF8">
        <w:rPr>
          <w:rFonts w:ascii="Calibri" w:eastAsia="Calibri" w:hAnsi="Calibri" w:cs="Calibri"/>
          <w:b/>
          <w:bCs/>
          <w:color w:val="000000" w:themeColor="text1"/>
          <w:sz w:val="24"/>
          <w:szCs w:val="24"/>
        </w:rPr>
        <w:t>Grassroots</w:t>
      </w:r>
      <w:r w:rsidRPr="00FD8DF8">
        <w:rPr>
          <w:rFonts w:ascii="Calibri" w:eastAsia="Calibri" w:hAnsi="Calibri" w:cs="Calibri"/>
          <w:color w:val="000000" w:themeColor="text1"/>
          <w:sz w:val="24"/>
          <w:szCs w:val="24"/>
        </w:rPr>
        <w:t>aanvragen volstaat het bieden van ervaringskennis</w:t>
      </w:r>
      <w:r>
        <w:rPr>
          <w:rFonts w:ascii="Calibri" w:eastAsia="Calibri" w:hAnsi="Calibri" w:cs="Calibri"/>
          <w:color w:val="000000" w:themeColor="text1"/>
          <w:sz w:val="24"/>
          <w:szCs w:val="24"/>
        </w:rPr>
        <w:t>, liefst aangevuld met</w:t>
      </w:r>
      <w:r w:rsidRPr="00FD8DF8">
        <w:rPr>
          <w:rFonts w:ascii="Calibri" w:eastAsia="Calibri" w:hAnsi="Calibri" w:cs="Calibri"/>
          <w:color w:val="000000" w:themeColor="text1"/>
          <w:sz w:val="24"/>
          <w:szCs w:val="24"/>
        </w:rPr>
        <w:t xml:space="preserve"> school-, organisatie- en </w:t>
      </w:r>
      <w:proofErr w:type="spellStart"/>
      <w:r w:rsidRPr="00FD8DF8">
        <w:rPr>
          <w:rFonts w:ascii="Calibri" w:eastAsia="Calibri" w:hAnsi="Calibri" w:cs="Calibri"/>
          <w:color w:val="000000" w:themeColor="text1"/>
          <w:sz w:val="24"/>
          <w:szCs w:val="24"/>
        </w:rPr>
        <w:t>systeemgegevens</w:t>
      </w:r>
      <w:proofErr w:type="spellEnd"/>
      <w:r w:rsidRPr="00FD8DF8">
        <w:rPr>
          <w:rFonts w:ascii="Calibri" w:eastAsia="Calibri" w:hAnsi="Calibri" w:cs="Calibri"/>
          <w:color w:val="000000" w:themeColor="text1"/>
          <w:sz w:val="24"/>
          <w:szCs w:val="24"/>
        </w:rPr>
        <w:t xml:space="preserve"> als evidentie. Bij aanvragen </w:t>
      </w:r>
      <w:r w:rsidRPr="00FD8DF8">
        <w:rPr>
          <w:rFonts w:ascii="Calibri" w:eastAsia="Calibri" w:hAnsi="Calibri" w:cs="Calibri"/>
          <w:color w:val="000000" w:themeColor="text1"/>
          <w:sz w:val="24"/>
          <w:szCs w:val="24"/>
        </w:rPr>
        <w:lastRenderedPageBreak/>
        <w:t xml:space="preserve">voor een </w:t>
      </w:r>
      <w:r w:rsidRPr="00FD8DF8">
        <w:rPr>
          <w:rFonts w:ascii="Calibri" w:eastAsia="Calibri" w:hAnsi="Calibri" w:cs="Calibri"/>
          <w:b/>
          <w:bCs/>
          <w:color w:val="000000" w:themeColor="text1"/>
          <w:sz w:val="24"/>
          <w:szCs w:val="24"/>
        </w:rPr>
        <w:t>Grass Shoots</w:t>
      </w:r>
      <w:r w:rsidRPr="00FD8DF8">
        <w:rPr>
          <w:rFonts w:ascii="Calibri" w:eastAsia="Calibri" w:hAnsi="Calibri" w:cs="Calibri"/>
          <w:color w:val="000000" w:themeColor="text1"/>
          <w:sz w:val="24"/>
          <w:szCs w:val="24"/>
        </w:rPr>
        <w:t>-subsidie wordt alle drie de typen evidentie verwacht in de onderbouwing.</w:t>
      </w:r>
    </w:p>
    <w:p w14:paraId="1F329990" w14:textId="77777777" w:rsidR="004F352B" w:rsidRDefault="004F352B" w:rsidP="004F352B">
      <w:pPr>
        <w:spacing w:after="0" w:line="240" w:lineRule="auto"/>
        <w:rPr>
          <w:rFonts w:ascii="Calibri" w:eastAsia="Calibri" w:hAnsi="Calibri" w:cs="Calibri"/>
          <w:color w:val="000000" w:themeColor="text1"/>
          <w:sz w:val="24"/>
          <w:szCs w:val="24"/>
        </w:rPr>
      </w:pPr>
    </w:p>
    <w:p w14:paraId="7339F01E" w14:textId="77777777" w:rsidR="004F352B" w:rsidRPr="00E75223" w:rsidRDefault="004F352B" w:rsidP="004F352B">
      <w:pPr>
        <w:spacing w:after="0" w:line="240" w:lineRule="auto"/>
        <w:rPr>
          <w:rFonts w:ascii="Calibri" w:eastAsia="Calibri" w:hAnsi="Calibri" w:cs="Calibri"/>
          <w:b/>
          <w:bCs/>
          <w:color w:val="56AF31"/>
          <w:sz w:val="24"/>
          <w:szCs w:val="24"/>
        </w:rPr>
      </w:pPr>
      <w:r w:rsidRPr="00FD8DF8">
        <w:rPr>
          <w:rFonts w:ascii="Calibri" w:eastAsia="Calibri" w:hAnsi="Calibri" w:cs="Calibri"/>
          <w:b/>
          <w:bCs/>
          <w:color w:val="56AF31"/>
          <w:sz w:val="24"/>
          <w:szCs w:val="24"/>
        </w:rPr>
        <w:t>Verandertheorie als basis (behorende bij punt 3 en punt 10)</w:t>
      </w:r>
    </w:p>
    <w:p w14:paraId="10BDA1B1" w14:textId="77777777" w:rsidR="004F352B" w:rsidRDefault="004F352B" w:rsidP="004F352B">
      <w:pPr>
        <w:spacing w:after="0" w:line="240" w:lineRule="auto"/>
        <w:rPr>
          <w:rFonts w:ascii="Calibri" w:eastAsia="Calibri" w:hAnsi="Calibri" w:cs="Calibri"/>
          <w:color w:val="000000" w:themeColor="text1"/>
          <w:sz w:val="24"/>
          <w:szCs w:val="24"/>
        </w:rPr>
      </w:pPr>
      <w:r>
        <w:rPr>
          <w:rFonts w:ascii="Calibri" w:eastAsia="Calibri" w:hAnsi="Calibri" w:cs="Calibri"/>
          <w:color w:val="000000" w:themeColor="text1"/>
          <w:sz w:val="24"/>
          <w:szCs w:val="24"/>
        </w:rPr>
        <w:t>We raden aan de onderbouwing van de innovatie en de bijbehorende evaluatie aan te pakken op basis van een verandertheorie (</w:t>
      </w:r>
      <w:proofErr w:type="spellStart"/>
      <w:r>
        <w:rPr>
          <w:rFonts w:ascii="Calibri" w:eastAsia="Calibri" w:hAnsi="Calibri" w:cs="Calibri"/>
          <w:color w:val="000000" w:themeColor="text1"/>
          <w:sz w:val="24"/>
          <w:szCs w:val="24"/>
        </w:rPr>
        <w:t>Theory</w:t>
      </w:r>
      <w:proofErr w:type="spellEnd"/>
      <w:r>
        <w:rPr>
          <w:rFonts w:ascii="Calibri" w:eastAsia="Calibri" w:hAnsi="Calibri" w:cs="Calibri"/>
          <w:color w:val="000000" w:themeColor="text1"/>
          <w:sz w:val="24"/>
          <w:szCs w:val="24"/>
        </w:rPr>
        <w:t xml:space="preserve"> of Change). </w:t>
      </w:r>
      <w:r w:rsidRPr="006D1B49">
        <w:rPr>
          <w:rFonts w:ascii="Calibri" w:eastAsia="Calibri" w:hAnsi="Calibri" w:cs="Calibri"/>
          <w:color w:val="000000" w:themeColor="text1"/>
          <w:sz w:val="24"/>
          <w:szCs w:val="24"/>
        </w:rPr>
        <w:t>In een verandertheorie wordt expliciet gemaakt hoe en waarom de geplande interventies zullen leiden tot de gewenste verandering en op basis van wat je de verandering kunt vaststellen (wijziging in gedrag, resultaat, etc.) (</w:t>
      </w:r>
      <w:proofErr w:type="spellStart"/>
      <w:r w:rsidRPr="006D1B49">
        <w:rPr>
          <w:rFonts w:ascii="Calibri" w:eastAsia="Calibri" w:hAnsi="Calibri" w:cs="Calibri"/>
          <w:color w:val="000000" w:themeColor="text1"/>
          <w:sz w:val="24"/>
          <w:szCs w:val="24"/>
        </w:rPr>
        <w:t>Reinholz</w:t>
      </w:r>
      <w:proofErr w:type="spellEnd"/>
      <w:r w:rsidRPr="006D1B49">
        <w:rPr>
          <w:rFonts w:ascii="Calibri" w:eastAsia="Calibri" w:hAnsi="Calibri" w:cs="Calibri"/>
          <w:color w:val="000000" w:themeColor="text1"/>
          <w:sz w:val="24"/>
          <w:szCs w:val="24"/>
        </w:rPr>
        <w:t xml:space="preserve"> &amp; Andrews, 2020). Deze verandertheorie kan aan de voorkant van een project helpen met de planning en implementatie en aan de achterkant met het evalueren van het resultaat</w:t>
      </w:r>
      <w:r w:rsidRPr="00C378D2">
        <w:rPr>
          <w:rFonts w:ascii="Calibri" w:eastAsia="Calibri" w:hAnsi="Calibri" w:cs="Calibri"/>
          <w:color w:val="000000" w:themeColor="text1"/>
          <w:sz w:val="24"/>
          <w:szCs w:val="24"/>
        </w:rPr>
        <w:t xml:space="preserve">, dit laatste door ook te focussen op de activiteiten en tussentijdse resultaten (en niet -alleen- op het eindresultaat). </w:t>
      </w:r>
      <w:r w:rsidRPr="006D1B49">
        <w:rPr>
          <w:rFonts w:ascii="Calibri" w:eastAsia="Calibri" w:hAnsi="Calibri" w:cs="Calibri"/>
          <w:color w:val="000000" w:themeColor="text1"/>
          <w:sz w:val="24"/>
          <w:szCs w:val="24"/>
        </w:rPr>
        <w:t xml:space="preserve"> </w:t>
      </w:r>
    </w:p>
    <w:p w14:paraId="55F0C144" w14:textId="77777777" w:rsidR="004F352B" w:rsidRDefault="004F352B" w:rsidP="004F352B">
      <w:pPr>
        <w:spacing w:after="0" w:line="240" w:lineRule="auto"/>
        <w:rPr>
          <w:rFonts w:ascii="Calibri" w:eastAsia="Calibri" w:hAnsi="Calibri" w:cs="Calibri"/>
          <w:color w:val="000000" w:themeColor="text1"/>
          <w:sz w:val="24"/>
          <w:szCs w:val="24"/>
        </w:rPr>
      </w:pPr>
    </w:p>
    <w:p w14:paraId="10332FDD" w14:textId="77777777" w:rsidR="004F352B" w:rsidRDefault="004F352B" w:rsidP="004F352B">
      <w:pPr>
        <w:spacing w:after="0" w:line="240" w:lineRule="auto"/>
        <w:rPr>
          <w:rFonts w:ascii="Calibri" w:eastAsia="Calibri" w:hAnsi="Calibri" w:cs="Calibri"/>
          <w:color w:val="000000" w:themeColor="text1"/>
          <w:sz w:val="24"/>
          <w:szCs w:val="24"/>
        </w:rPr>
      </w:pPr>
      <w:r>
        <w:rPr>
          <w:rFonts w:ascii="Calibri" w:eastAsia="Calibri" w:hAnsi="Calibri" w:cs="Calibri"/>
          <w:color w:val="000000" w:themeColor="text1"/>
          <w:sz w:val="24"/>
          <w:szCs w:val="24"/>
        </w:rPr>
        <w:t xml:space="preserve">Hoewel </w:t>
      </w:r>
      <w:r w:rsidRPr="006D1B49">
        <w:rPr>
          <w:rFonts w:ascii="Calibri" w:eastAsia="Calibri" w:hAnsi="Calibri" w:cs="Calibri"/>
          <w:color w:val="000000" w:themeColor="text1"/>
          <w:sz w:val="24"/>
          <w:szCs w:val="24"/>
        </w:rPr>
        <w:t xml:space="preserve">standaard studentevaluaties een onderdeel van </w:t>
      </w:r>
      <w:r>
        <w:rPr>
          <w:rFonts w:ascii="Calibri" w:eastAsia="Calibri" w:hAnsi="Calibri" w:cs="Calibri"/>
          <w:color w:val="000000" w:themeColor="text1"/>
          <w:sz w:val="24"/>
          <w:szCs w:val="24"/>
        </w:rPr>
        <w:t xml:space="preserve">evaluatie </w:t>
      </w:r>
      <w:r w:rsidRPr="006D1B49">
        <w:rPr>
          <w:rFonts w:ascii="Calibri" w:eastAsia="Calibri" w:hAnsi="Calibri" w:cs="Calibri"/>
          <w:color w:val="000000" w:themeColor="text1"/>
          <w:sz w:val="24"/>
          <w:szCs w:val="24"/>
        </w:rPr>
        <w:t xml:space="preserve">kunnen zijn, kunnen ze nooit de enige bron van evaluatiedata vormen. </w:t>
      </w:r>
      <w:r>
        <w:rPr>
          <w:rFonts w:ascii="Calibri" w:eastAsia="Calibri" w:hAnsi="Calibri" w:cs="Calibri"/>
          <w:color w:val="000000" w:themeColor="text1"/>
          <w:sz w:val="24"/>
          <w:szCs w:val="24"/>
        </w:rPr>
        <w:t xml:space="preserve">Zie </w:t>
      </w:r>
      <w:hyperlink r:id="rId10" w:history="1">
        <w:r w:rsidRPr="006D1B49">
          <w:rPr>
            <w:rStyle w:val="Hyperlink"/>
            <w:rFonts w:ascii="Calibri" w:eastAsia="Calibri" w:hAnsi="Calibri" w:cs="Calibri"/>
            <w:sz w:val="24"/>
            <w:szCs w:val="24"/>
          </w:rPr>
          <w:t>deze publicatie</w:t>
        </w:r>
      </w:hyperlink>
      <w:r>
        <w:rPr>
          <w:rFonts w:ascii="Calibri" w:eastAsia="Calibri" w:hAnsi="Calibri" w:cs="Calibri"/>
          <w:color w:val="000000" w:themeColor="text1"/>
          <w:sz w:val="24"/>
          <w:szCs w:val="24"/>
        </w:rPr>
        <w:t xml:space="preserve"> van de Radboud Universiteit voor voorbeelden van andere evaluatievormen met studenten. Denk daarnaast ook na over het gebruik van studieresultaten en andere meer kwantitatieve data.</w:t>
      </w:r>
    </w:p>
    <w:p w14:paraId="16BFE2D1" w14:textId="77777777" w:rsidR="004F352B" w:rsidRDefault="004F352B" w:rsidP="004F352B">
      <w:pPr>
        <w:spacing w:after="0" w:line="240" w:lineRule="auto"/>
        <w:rPr>
          <w:rFonts w:ascii="Calibri" w:eastAsia="Calibri" w:hAnsi="Calibri" w:cs="Calibri"/>
          <w:color w:val="000000" w:themeColor="text1"/>
          <w:sz w:val="24"/>
          <w:szCs w:val="24"/>
        </w:rPr>
      </w:pPr>
    </w:p>
    <w:p w14:paraId="5A6D21DF" w14:textId="77777777" w:rsidR="004F352B" w:rsidRPr="00623C3C" w:rsidRDefault="004F352B" w:rsidP="004F352B">
      <w:pPr>
        <w:spacing w:after="0" w:line="240" w:lineRule="auto"/>
        <w:rPr>
          <w:rFonts w:ascii="Calibri" w:eastAsia="Calibri" w:hAnsi="Calibri" w:cs="Calibri"/>
          <w:color w:val="000000" w:themeColor="text1"/>
          <w:sz w:val="24"/>
          <w:szCs w:val="24"/>
        </w:rPr>
      </w:pPr>
      <w:r w:rsidRPr="00623C3C">
        <w:rPr>
          <w:rFonts w:ascii="Calibri" w:eastAsia="Calibri" w:hAnsi="Calibri" w:cs="Calibri"/>
          <w:color w:val="000000" w:themeColor="text1"/>
          <w:sz w:val="24"/>
          <w:szCs w:val="24"/>
        </w:rPr>
        <w:t xml:space="preserve">Bij een theoretische evaluatie wordt aanbevolen om ook </w:t>
      </w:r>
      <w:r w:rsidRPr="000D05A3">
        <w:rPr>
          <w:rFonts w:ascii="Calibri" w:eastAsia="Calibri" w:hAnsi="Calibri" w:cs="Calibri"/>
          <w:b/>
          <w:bCs/>
          <w:color w:val="000000" w:themeColor="text1"/>
          <w:sz w:val="24"/>
          <w:szCs w:val="24"/>
        </w:rPr>
        <w:t>monitoring data</w:t>
      </w:r>
      <w:r w:rsidRPr="00623C3C">
        <w:rPr>
          <w:rFonts w:ascii="Calibri" w:eastAsia="Calibri" w:hAnsi="Calibri" w:cs="Calibri"/>
          <w:color w:val="000000" w:themeColor="text1"/>
          <w:sz w:val="24"/>
          <w:szCs w:val="24"/>
        </w:rPr>
        <w:t xml:space="preserve"> op te nemen: het evalueren van de activiteiten en output die zouden moeten leiden tot het gewenste resultaat (zie ook </w:t>
      </w:r>
      <w:proofErr w:type="spellStart"/>
      <w:r w:rsidRPr="00623C3C">
        <w:rPr>
          <w:rFonts w:ascii="Calibri" w:eastAsia="Calibri" w:hAnsi="Calibri" w:cs="Calibri"/>
          <w:color w:val="000000" w:themeColor="text1"/>
          <w:sz w:val="24"/>
          <w:szCs w:val="24"/>
        </w:rPr>
        <w:t>Gugerty</w:t>
      </w:r>
      <w:proofErr w:type="spellEnd"/>
      <w:r w:rsidRPr="00623C3C">
        <w:rPr>
          <w:rFonts w:ascii="Calibri" w:eastAsia="Calibri" w:hAnsi="Calibri" w:cs="Calibri"/>
          <w:color w:val="000000" w:themeColor="text1"/>
          <w:sz w:val="24"/>
          <w:szCs w:val="24"/>
        </w:rPr>
        <w:t xml:space="preserve"> &amp; </w:t>
      </w:r>
      <w:proofErr w:type="spellStart"/>
      <w:r w:rsidRPr="00623C3C">
        <w:rPr>
          <w:rFonts w:ascii="Calibri" w:eastAsia="Calibri" w:hAnsi="Calibri" w:cs="Calibri"/>
          <w:color w:val="000000" w:themeColor="text1"/>
          <w:sz w:val="24"/>
          <w:szCs w:val="24"/>
        </w:rPr>
        <w:t>Karlan</w:t>
      </w:r>
      <w:proofErr w:type="spellEnd"/>
      <w:r w:rsidRPr="00623C3C">
        <w:rPr>
          <w:rFonts w:ascii="Calibri" w:eastAsia="Calibri" w:hAnsi="Calibri" w:cs="Calibri"/>
          <w:color w:val="000000" w:themeColor="text1"/>
          <w:sz w:val="24"/>
          <w:szCs w:val="24"/>
        </w:rPr>
        <w:t>, 2018). Deze data kunnen zinvolle informatie bevatten over de implementatie van een interventie, bv als het wekelijks bekijken van kennisclips zou moeten leiden tot betere retentie van de stof, dan is het nuttig om te evalueren of studenten ook wekelijks de kennisclips bekijken (</w:t>
      </w:r>
      <w:proofErr w:type="spellStart"/>
      <w:r w:rsidRPr="000D05A3">
        <w:rPr>
          <w:rFonts w:ascii="Calibri" w:eastAsia="Calibri" w:hAnsi="Calibri" w:cs="Calibri"/>
          <w:b/>
          <w:bCs/>
          <w:color w:val="000000" w:themeColor="text1"/>
          <w:sz w:val="24"/>
          <w:szCs w:val="24"/>
        </w:rPr>
        <w:t>learning</w:t>
      </w:r>
      <w:proofErr w:type="spellEnd"/>
      <w:r w:rsidRPr="000D05A3">
        <w:rPr>
          <w:rFonts w:ascii="Calibri" w:eastAsia="Calibri" w:hAnsi="Calibri" w:cs="Calibri"/>
          <w:b/>
          <w:bCs/>
          <w:color w:val="000000" w:themeColor="text1"/>
          <w:sz w:val="24"/>
          <w:szCs w:val="24"/>
        </w:rPr>
        <w:t xml:space="preserve"> </w:t>
      </w:r>
      <w:proofErr w:type="spellStart"/>
      <w:r w:rsidRPr="000D05A3">
        <w:rPr>
          <w:rFonts w:ascii="Calibri" w:eastAsia="Calibri" w:hAnsi="Calibri" w:cs="Calibri"/>
          <w:b/>
          <w:bCs/>
          <w:color w:val="000000" w:themeColor="text1"/>
          <w:sz w:val="24"/>
          <w:szCs w:val="24"/>
        </w:rPr>
        <w:t>analytics</w:t>
      </w:r>
      <w:proofErr w:type="spellEnd"/>
      <w:r w:rsidRPr="00623C3C">
        <w:rPr>
          <w:rFonts w:ascii="Calibri" w:eastAsia="Calibri" w:hAnsi="Calibri" w:cs="Calibri"/>
          <w:color w:val="000000" w:themeColor="text1"/>
          <w:sz w:val="24"/>
          <w:szCs w:val="24"/>
        </w:rPr>
        <w:t>).</w:t>
      </w:r>
    </w:p>
    <w:p w14:paraId="27B95FD3" w14:textId="77777777" w:rsidR="004F352B" w:rsidRPr="00623C3C" w:rsidRDefault="004F352B" w:rsidP="004F352B">
      <w:pPr>
        <w:spacing w:after="0" w:line="240" w:lineRule="auto"/>
        <w:rPr>
          <w:rFonts w:ascii="Calibri" w:eastAsia="Calibri" w:hAnsi="Calibri" w:cs="Calibri"/>
          <w:color w:val="000000" w:themeColor="text1"/>
          <w:sz w:val="24"/>
          <w:szCs w:val="24"/>
        </w:rPr>
      </w:pPr>
    </w:p>
    <w:p w14:paraId="0D9DE624" w14:textId="77777777" w:rsidR="004F352B" w:rsidRPr="00623C3C" w:rsidRDefault="004F352B" w:rsidP="004F352B">
      <w:pPr>
        <w:spacing w:after="0" w:line="240" w:lineRule="auto"/>
        <w:rPr>
          <w:rFonts w:ascii="Calibri" w:eastAsia="Calibri" w:hAnsi="Calibri" w:cs="Calibri"/>
          <w:color w:val="000000" w:themeColor="text1"/>
          <w:sz w:val="24"/>
          <w:szCs w:val="24"/>
        </w:rPr>
      </w:pPr>
      <w:r w:rsidRPr="00623C3C">
        <w:rPr>
          <w:rFonts w:ascii="Calibri" w:eastAsia="Calibri" w:hAnsi="Calibri" w:cs="Calibri"/>
          <w:color w:val="000000" w:themeColor="text1"/>
          <w:sz w:val="24"/>
          <w:szCs w:val="24"/>
        </w:rPr>
        <w:t xml:space="preserve">Het is (zeker als er geen experimentele opzet wordt gekozen) niet altijd mogelijk om de effectiviteit of impact van een project te meten. Het is wel altijd mogelijk om de eigen verandertheorie te evalueren in (bv) de vorm van </w:t>
      </w:r>
      <w:r w:rsidRPr="000D05A3">
        <w:rPr>
          <w:rFonts w:ascii="Calibri" w:eastAsia="Calibri" w:hAnsi="Calibri" w:cs="Calibri"/>
          <w:b/>
          <w:bCs/>
          <w:color w:val="000000" w:themeColor="text1"/>
          <w:sz w:val="24"/>
          <w:szCs w:val="24"/>
        </w:rPr>
        <w:t>activiteiten van de docenten, activiteiten van de student en uiteindelijk resultaat</w:t>
      </w:r>
      <w:r w:rsidRPr="00623C3C">
        <w:rPr>
          <w:rFonts w:ascii="Calibri" w:eastAsia="Calibri" w:hAnsi="Calibri" w:cs="Calibri"/>
          <w:color w:val="000000" w:themeColor="text1"/>
          <w:sz w:val="24"/>
          <w:szCs w:val="24"/>
        </w:rPr>
        <w:t>.</w:t>
      </w:r>
    </w:p>
    <w:p w14:paraId="7D92A74D" w14:textId="77777777" w:rsidR="004F352B" w:rsidRPr="00623C3C" w:rsidRDefault="004F352B" w:rsidP="004F352B">
      <w:pPr>
        <w:spacing w:after="0" w:line="240" w:lineRule="auto"/>
        <w:rPr>
          <w:rFonts w:ascii="Calibri" w:eastAsia="Calibri" w:hAnsi="Calibri" w:cs="Calibri"/>
          <w:color w:val="000000" w:themeColor="text1"/>
          <w:sz w:val="24"/>
          <w:szCs w:val="24"/>
        </w:rPr>
      </w:pPr>
    </w:p>
    <w:p w14:paraId="7E2925F6" w14:textId="77777777" w:rsidR="004F352B" w:rsidRPr="00623C3C" w:rsidRDefault="004F352B" w:rsidP="004F352B">
      <w:pPr>
        <w:spacing w:after="0" w:line="240" w:lineRule="auto"/>
        <w:rPr>
          <w:rFonts w:ascii="Calibri" w:eastAsia="Calibri" w:hAnsi="Calibri" w:cs="Calibri"/>
          <w:color w:val="000000" w:themeColor="text1"/>
          <w:sz w:val="24"/>
          <w:szCs w:val="24"/>
        </w:rPr>
      </w:pPr>
      <w:r w:rsidRPr="000D05A3">
        <w:rPr>
          <w:rFonts w:ascii="Calibri" w:eastAsia="Calibri" w:hAnsi="Calibri" w:cs="Calibri"/>
          <w:b/>
          <w:bCs/>
          <w:color w:val="000000" w:themeColor="text1"/>
          <w:sz w:val="24"/>
          <w:szCs w:val="24"/>
        </w:rPr>
        <w:t>NB</w:t>
      </w:r>
      <w:r>
        <w:rPr>
          <w:rFonts w:ascii="Calibri" w:eastAsia="Calibri" w:hAnsi="Calibri" w:cs="Calibri"/>
          <w:color w:val="000000" w:themeColor="text1"/>
          <w:sz w:val="24"/>
          <w:szCs w:val="24"/>
        </w:rPr>
        <w:t>:</w:t>
      </w:r>
      <w:r w:rsidRPr="00623C3C">
        <w:rPr>
          <w:rFonts w:ascii="Calibri" w:eastAsia="Calibri" w:hAnsi="Calibri" w:cs="Calibri"/>
          <w:color w:val="000000" w:themeColor="text1"/>
          <w:sz w:val="24"/>
          <w:szCs w:val="24"/>
        </w:rPr>
        <w:t xml:space="preserve"> dit is uitdrukkelijk niet bedoeld om meer werk voor aanvragers op te leveren, maar juist als tool om de relevante gegevens voor evaluatie van het project te identificeren. Er hoeft uiteraard niet meer data aangedragen te worden dan nuttig is bij het beoordelen van de implementatie van het project.</w:t>
      </w:r>
    </w:p>
    <w:p w14:paraId="0BA24B47" w14:textId="77777777" w:rsidR="004F352B" w:rsidRPr="00623C3C" w:rsidRDefault="004F352B" w:rsidP="004F352B">
      <w:pPr>
        <w:spacing w:after="0" w:line="240" w:lineRule="auto"/>
        <w:rPr>
          <w:rFonts w:ascii="Calibri" w:eastAsia="Calibri" w:hAnsi="Calibri" w:cs="Calibri"/>
          <w:color w:val="000000" w:themeColor="text1"/>
          <w:sz w:val="24"/>
          <w:szCs w:val="24"/>
        </w:rPr>
      </w:pPr>
    </w:p>
    <w:p w14:paraId="6C2E8E79" w14:textId="77777777" w:rsidR="004F352B" w:rsidRDefault="004F352B" w:rsidP="004F352B">
      <w:pPr>
        <w:spacing w:after="0" w:line="240" w:lineRule="auto"/>
        <w:rPr>
          <w:rFonts w:ascii="Calibri" w:eastAsia="Calibri" w:hAnsi="Calibri" w:cs="Calibri"/>
          <w:color w:val="000000" w:themeColor="text1"/>
          <w:sz w:val="24"/>
          <w:szCs w:val="24"/>
        </w:rPr>
      </w:pPr>
      <w:r w:rsidRPr="00623C3C">
        <w:rPr>
          <w:rFonts w:ascii="Calibri" w:eastAsia="Calibri" w:hAnsi="Calibri" w:cs="Calibri"/>
          <w:color w:val="000000" w:themeColor="text1"/>
          <w:sz w:val="24"/>
          <w:szCs w:val="24"/>
        </w:rPr>
        <w:t>Let bij het opstellen van een evaluatieplan ook op de AVG: wordt de privacy van studenten voldoende geborgd? Voor advies, neem contact op met</w:t>
      </w:r>
      <w:r w:rsidRPr="00863FEA">
        <w:rPr>
          <w:rFonts w:ascii="Calibri" w:eastAsia="Calibri" w:hAnsi="Calibri" w:cs="Calibri"/>
          <w:color w:val="000000" w:themeColor="text1"/>
          <w:sz w:val="24"/>
          <w:szCs w:val="24"/>
        </w:rPr>
        <w:t xml:space="preserve"> de privacy </w:t>
      </w:r>
      <w:proofErr w:type="spellStart"/>
      <w:r w:rsidRPr="00863FEA">
        <w:rPr>
          <w:rFonts w:ascii="Calibri" w:eastAsia="Calibri" w:hAnsi="Calibri" w:cs="Calibri"/>
          <w:color w:val="000000" w:themeColor="text1"/>
          <w:sz w:val="24"/>
          <w:szCs w:val="24"/>
        </w:rPr>
        <w:t>officer</w:t>
      </w:r>
      <w:proofErr w:type="spellEnd"/>
      <w:r w:rsidRPr="00863FEA">
        <w:rPr>
          <w:rFonts w:ascii="Calibri" w:eastAsia="Calibri" w:hAnsi="Calibri" w:cs="Calibri"/>
          <w:color w:val="000000" w:themeColor="text1"/>
          <w:sz w:val="24"/>
          <w:szCs w:val="24"/>
        </w:rPr>
        <w:t xml:space="preserve"> (</w:t>
      </w:r>
      <w:hyperlink r:id="rId11" w:history="1">
        <w:r w:rsidRPr="00863FEA">
          <w:rPr>
            <w:rStyle w:val="Hyperlink"/>
            <w:rFonts w:ascii="Calibri" w:eastAsia="Calibri" w:hAnsi="Calibri" w:cs="Calibri"/>
            <w:sz w:val="24"/>
            <w:szCs w:val="24"/>
          </w:rPr>
          <w:t>privacy@fsw.leidenuniv.nl</w:t>
        </w:r>
      </w:hyperlink>
      <w:r w:rsidRPr="00863FEA">
        <w:rPr>
          <w:rFonts w:ascii="Calibri" w:eastAsia="Calibri" w:hAnsi="Calibri" w:cs="Calibri"/>
          <w:color w:val="000000" w:themeColor="text1"/>
          <w:sz w:val="24"/>
          <w:szCs w:val="24"/>
        </w:rPr>
        <w:t xml:space="preserve">).  </w:t>
      </w:r>
    </w:p>
    <w:p w14:paraId="511CB430" w14:textId="77777777" w:rsidR="004F352B" w:rsidRDefault="004F352B" w:rsidP="004F352B">
      <w:pPr>
        <w:spacing w:after="0" w:line="240" w:lineRule="auto"/>
        <w:rPr>
          <w:rFonts w:ascii="Calibri" w:eastAsia="Calibri" w:hAnsi="Calibri" w:cs="Calibri"/>
          <w:color w:val="000000" w:themeColor="text1"/>
          <w:sz w:val="24"/>
          <w:szCs w:val="24"/>
        </w:rPr>
      </w:pPr>
    </w:p>
    <w:p w14:paraId="5539756B" w14:textId="77777777" w:rsidR="004F352B" w:rsidRPr="00747359" w:rsidRDefault="004F352B" w:rsidP="004F352B">
      <w:pPr>
        <w:spacing w:after="0" w:line="240" w:lineRule="auto"/>
        <w:rPr>
          <w:rFonts w:ascii="Calibri" w:eastAsia="Calibri" w:hAnsi="Calibri" w:cs="Calibri"/>
          <w:b/>
          <w:bCs/>
          <w:color w:val="56AF31"/>
          <w:sz w:val="24"/>
          <w:szCs w:val="24"/>
        </w:rPr>
      </w:pPr>
      <w:r w:rsidRPr="00FD8DF8">
        <w:rPr>
          <w:rFonts w:ascii="Calibri" w:eastAsia="Calibri" w:hAnsi="Calibri" w:cs="Calibri"/>
          <w:b/>
          <w:bCs/>
          <w:color w:val="56AF31"/>
          <w:sz w:val="24"/>
          <w:szCs w:val="24"/>
        </w:rPr>
        <w:t>Ethiek, privacy, datamanagement (behorende bij punt 6 en punt 10)</w:t>
      </w:r>
    </w:p>
    <w:p w14:paraId="185A7DDD" w14:textId="77777777" w:rsidR="004F352B" w:rsidRPr="008E37F8" w:rsidRDefault="004F352B" w:rsidP="004F352B">
      <w:pPr>
        <w:spacing w:after="0" w:line="240" w:lineRule="auto"/>
        <w:rPr>
          <w:rFonts w:ascii="Calibri" w:eastAsia="Calibri" w:hAnsi="Calibri" w:cs="Calibri"/>
          <w:color w:val="000000" w:themeColor="text1"/>
          <w:sz w:val="24"/>
          <w:szCs w:val="24"/>
        </w:rPr>
      </w:pPr>
      <w:r w:rsidRPr="00FD8DF8">
        <w:rPr>
          <w:rFonts w:ascii="Calibri" w:eastAsia="Calibri" w:hAnsi="Calibri" w:cs="Calibri"/>
          <w:color w:val="000000" w:themeColor="text1"/>
          <w:sz w:val="24"/>
          <w:szCs w:val="24"/>
        </w:rPr>
        <w:t xml:space="preserve">Binnen de Grassroots en Grass Shoots gelden de gangbare procedures voor ethiek, privacy en datamanagement. </w:t>
      </w:r>
    </w:p>
    <w:p w14:paraId="629B41A7" w14:textId="77777777" w:rsidR="004F352B" w:rsidRPr="008E37F8" w:rsidRDefault="004F352B" w:rsidP="004F352B">
      <w:pPr>
        <w:spacing w:after="0" w:line="240" w:lineRule="auto"/>
        <w:rPr>
          <w:rFonts w:ascii="Calibri" w:eastAsia="Calibri" w:hAnsi="Calibri" w:cs="Calibri"/>
          <w:color w:val="000000" w:themeColor="text1"/>
          <w:sz w:val="24"/>
          <w:szCs w:val="24"/>
        </w:rPr>
      </w:pPr>
    </w:p>
    <w:p w14:paraId="7932909C" w14:textId="77777777" w:rsidR="004F352B" w:rsidRPr="008E37F8" w:rsidRDefault="004F352B" w:rsidP="004F352B">
      <w:pPr>
        <w:spacing w:after="0" w:line="240" w:lineRule="auto"/>
        <w:rPr>
          <w:rFonts w:ascii="Calibri" w:eastAsia="Calibri" w:hAnsi="Calibri" w:cs="Calibri"/>
          <w:color w:val="000000" w:themeColor="text1"/>
          <w:sz w:val="24"/>
          <w:szCs w:val="24"/>
        </w:rPr>
      </w:pPr>
      <w:r w:rsidRPr="008E37F8">
        <w:rPr>
          <w:rFonts w:ascii="Calibri" w:eastAsia="Calibri" w:hAnsi="Calibri" w:cs="Calibri"/>
          <w:color w:val="000000" w:themeColor="text1"/>
          <w:sz w:val="24"/>
          <w:szCs w:val="24"/>
        </w:rPr>
        <w:t>Hanteer daarbij de volgende regels:</w:t>
      </w:r>
    </w:p>
    <w:p w14:paraId="23E2B4EC" w14:textId="77777777" w:rsidR="004F352B" w:rsidRPr="00C85A87" w:rsidRDefault="004F352B" w:rsidP="004F352B">
      <w:pPr>
        <w:pStyle w:val="ListParagraph"/>
        <w:numPr>
          <w:ilvl w:val="0"/>
          <w:numId w:val="1"/>
        </w:numPr>
        <w:spacing w:after="0" w:line="240" w:lineRule="auto"/>
        <w:rPr>
          <w:rFonts w:ascii="Calibri" w:eastAsia="Calibri" w:hAnsi="Calibri" w:cs="Calibri"/>
          <w:color w:val="000000" w:themeColor="text1"/>
          <w:sz w:val="24"/>
          <w:szCs w:val="24"/>
        </w:rPr>
      </w:pPr>
      <w:r w:rsidRPr="00C85A87">
        <w:rPr>
          <w:rFonts w:ascii="Calibri" w:eastAsia="Calibri" w:hAnsi="Calibri" w:cs="Calibri"/>
          <w:color w:val="000000" w:themeColor="text1"/>
          <w:sz w:val="24"/>
          <w:szCs w:val="24"/>
        </w:rPr>
        <w:t>Bevat je onderzoek of de resultaten (nieuwe) persoonsgegevens?</w:t>
      </w:r>
    </w:p>
    <w:p w14:paraId="4B438C23" w14:textId="77777777" w:rsidR="004F352B" w:rsidRPr="00C85A87" w:rsidRDefault="004F352B" w:rsidP="004F352B">
      <w:pPr>
        <w:pStyle w:val="ListParagraph"/>
        <w:numPr>
          <w:ilvl w:val="0"/>
          <w:numId w:val="1"/>
        </w:numPr>
        <w:spacing w:after="0" w:line="240" w:lineRule="auto"/>
        <w:rPr>
          <w:rFonts w:ascii="Calibri" w:eastAsia="Calibri" w:hAnsi="Calibri" w:cs="Calibri"/>
          <w:color w:val="000000" w:themeColor="text1"/>
          <w:sz w:val="24"/>
          <w:szCs w:val="24"/>
        </w:rPr>
      </w:pPr>
      <w:r w:rsidRPr="00C85A87">
        <w:rPr>
          <w:rFonts w:ascii="Calibri" w:eastAsia="Calibri" w:hAnsi="Calibri" w:cs="Calibri"/>
          <w:color w:val="000000" w:themeColor="text1"/>
          <w:sz w:val="24"/>
          <w:szCs w:val="24"/>
        </w:rPr>
        <w:t>Zal je project meer of gevoeligere persoonsgegevens verwerken dan gebruikelijk?</w:t>
      </w:r>
    </w:p>
    <w:p w14:paraId="796402B6" w14:textId="77777777" w:rsidR="004F352B" w:rsidRPr="00C85A87" w:rsidRDefault="004F352B" w:rsidP="004F352B">
      <w:pPr>
        <w:pStyle w:val="ListParagraph"/>
        <w:numPr>
          <w:ilvl w:val="0"/>
          <w:numId w:val="1"/>
        </w:numPr>
        <w:spacing w:after="0" w:line="240" w:lineRule="auto"/>
        <w:rPr>
          <w:rFonts w:ascii="Calibri" w:eastAsia="Calibri" w:hAnsi="Calibri" w:cs="Calibri"/>
          <w:color w:val="000000" w:themeColor="text1"/>
          <w:sz w:val="24"/>
          <w:szCs w:val="24"/>
        </w:rPr>
      </w:pPr>
      <w:r w:rsidRPr="00C85A87">
        <w:rPr>
          <w:rFonts w:ascii="Calibri" w:eastAsia="Calibri" w:hAnsi="Calibri" w:cs="Calibri"/>
          <w:color w:val="000000" w:themeColor="text1"/>
          <w:sz w:val="24"/>
          <w:szCs w:val="24"/>
        </w:rPr>
        <w:lastRenderedPageBreak/>
        <w:t xml:space="preserve">Wil je resultaten van je </w:t>
      </w:r>
      <w:r>
        <w:rPr>
          <w:rFonts w:ascii="Calibri" w:eastAsia="Calibri" w:hAnsi="Calibri" w:cs="Calibri"/>
          <w:color w:val="000000" w:themeColor="text1"/>
          <w:sz w:val="24"/>
          <w:szCs w:val="24"/>
        </w:rPr>
        <w:t>project</w:t>
      </w:r>
      <w:r w:rsidRPr="00C85A87">
        <w:rPr>
          <w:rFonts w:ascii="Calibri" w:eastAsia="Calibri" w:hAnsi="Calibri" w:cs="Calibri"/>
          <w:color w:val="000000" w:themeColor="text1"/>
          <w:sz w:val="24"/>
          <w:szCs w:val="24"/>
        </w:rPr>
        <w:t xml:space="preserve"> inclusief persoonsgegevens publiceren buiten de universiteit (bijvoorbeeld op een congres)?</w:t>
      </w:r>
    </w:p>
    <w:p w14:paraId="0CC904D2" w14:textId="77777777" w:rsidR="004F352B" w:rsidRDefault="004F352B" w:rsidP="004F352B">
      <w:pPr>
        <w:pStyle w:val="ListParagraph"/>
        <w:numPr>
          <w:ilvl w:val="0"/>
          <w:numId w:val="1"/>
        </w:numPr>
        <w:spacing w:after="0" w:line="240" w:lineRule="auto"/>
        <w:rPr>
          <w:rFonts w:ascii="Calibri" w:eastAsia="Calibri" w:hAnsi="Calibri" w:cs="Calibri"/>
          <w:color w:val="000000" w:themeColor="text1"/>
          <w:sz w:val="24"/>
          <w:szCs w:val="24"/>
        </w:rPr>
      </w:pPr>
      <w:r w:rsidRPr="00C85A87">
        <w:rPr>
          <w:rFonts w:ascii="Calibri" w:eastAsia="Calibri" w:hAnsi="Calibri" w:cs="Calibri"/>
          <w:color w:val="000000" w:themeColor="text1"/>
          <w:sz w:val="24"/>
          <w:szCs w:val="24"/>
        </w:rPr>
        <w:t>Wil je nieuwe software gebruiken om persoonsgegevens in op te slaan of te verwerken?</w:t>
      </w:r>
    </w:p>
    <w:p w14:paraId="16CA93C7" w14:textId="77777777" w:rsidR="004F352B" w:rsidRPr="00863FEA" w:rsidRDefault="004F352B" w:rsidP="004F352B">
      <w:pPr>
        <w:spacing w:after="0" w:line="240" w:lineRule="auto"/>
        <w:rPr>
          <w:rFonts w:ascii="Calibri" w:eastAsia="Calibri" w:hAnsi="Calibri" w:cs="Calibri"/>
          <w:color w:val="000000" w:themeColor="text1"/>
          <w:sz w:val="24"/>
          <w:szCs w:val="24"/>
        </w:rPr>
      </w:pPr>
      <w:r w:rsidRPr="00863FEA">
        <w:rPr>
          <w:rFonts w:ascii="Calibri" w:eastAsia="Calibri" w:hAnsi="Calibri" w:cs="Calibri"/>
          <w:color w:val="000000" w:themeColor="text1"/>
          <w:sz w:val="24"/>
          <w:szCs w:val="24"/>
        </w:rPr>
        <w:t xml:space="preserve">Neem in bovenstaande gevallen contact op met de privacy </w:t>
      </w:r>
      <w:proofErr w:type="spellStart"/>
      <w:r w:rsidRPr="00863FEA">
        <w:rPr>
          <w:rFonts w:ascii="Calibri" w:eastAsia="Calibri" w:hAnsi="Calibri" w:cs="Calibri"/>
          <w:color w:val="000000" w:themeColor="text1"/>
          <w:sz w:val="24"/>
          <w:szCs w:val="24"/>
        </w:rPr>
        <w:t>officer</w:t>
      </w:r>
      <w:proofErr w:type="spellEnd"/>
      <w:r w:rsidRPr="00863FEA">
        <w:rPr>
          <w:rFonts w:ascii="Calibri" w:eastAsia="Calibri" w:hAnsi="Calibri" w:cs="Calibri"/>
          <w:color w:val="000000" w:themeColor="text1"/>
          <w:sz w:val="24"/>
          <w:szCs w:val="24"/>
        </w:rPr>
        <w:t xml:space="preserve"> (</w:t>
      </w:r>
      <w:hyperlink r:id="rId12" w:history="1">
        <w:r w:rsidRPr="00863FEA">
          <w:rPr>
            <w:rStyle w:val="Hyperlink"/>
            <w:rFonts w:ascii="Calibri" w:eastAsia="Calibri" w:hAnsi="Calibri" w:cs="Calibri"/>
            <w:sz w:val="24"/>
            <w:szCs w:val="24"/>
          </w:rPr>
          <w:t>privacy@fsw.leidenuniv.nl</w:t>
        </w:r>
      </w:hyperlink>
      <w:r w:rsidRPr="00863FEA">
        <w:rPr>
          <w:rFonts w:ascii="Calibri" w:eastAsia="Calibri" w:hAnsi="Calibri" w:cs="Calibri"/>
          <w:color w:val="000000" w:themeColor="text1"/>
          <w:sz w:val="24"/>
          <w:szCs w:val="24"/>
        </w:rPr>
        <w:t xml:space="preserve">).  </w:t>
      </w:r>
    </w:p>
    <w:p w14:paraId="74940890" w14:textId="77777777" w:rsidR="004F352B" w:rsidRPr="008E37F8" w:rsidRDefault="004F352B" w:rsidP="004F352B">
      <w:pPr>
        <w:spacing w:after="0" w:line="240" w:lineRule="auto"/>
        <w:rPr>
          <w:rFonts w:ascii="Calibri" w:eastAsia="Calibri" w:hAnsi="Calibri" w:cs="Calibri"/>
          <w:color w:val="000000" w:themeColor="text1"/>
          <w:sz w:val="24"/>
          <w:szCs w:val="24"/>
        </w:rPr>
      </w:pPr>
      <w:r w:rsidRPr="008E37F8">
        <w:rPr>
          <w:rFonts w:ascii="Calibri" w:eastAsia="Calibri" w:hAnsi="Calibri" w:cs="Calibri"/>
          <w:color w:val="000000" w:themeColor="text1"/>
          <w:sz w:val="24"/>
          <w:szCs w:val="24"/>
        </w:rPr>
        <w:t xml:space="preserve"> </w:t>
      </w:r>
    </w:p>
    <w:p w14:paraId="6E198342" w14:textId="77777777" w:rsidR="004F352B" w:rsidRPr="008E37F8" w:rsidRDefault="004F352B" w:rsidP="004F352B">
      <w:pPr>
        <w:spacing w:after="0" w:line="240" w:lineRule="auto"/>
        <w:rPr>
          <w:rFonts w:ascii="Calibri" w:eastAsia="Calibri" w:hAnsi="Calibri" w:cs="Calibri"/>
          <w:color w:val="000000" w:themeColor="text1"/>
          <w:sz w:val="24"/>
          <w:szCs w:val="24"/>
        </w:rPr>
      </w:pPr>
      <w:r w:rsidRPr="008E37F8">
        <w:rPr>
          <w:rFonts w:ascii="Calibri" w:eastAsia="Calibri" w:hAnsi="Calibri" w:cs="Calibri"/>
          <w:color w:val="000000" w:themeColor="text1"/>
          <w:sz w:val="24"/>
          <w:szCs w:val="24"/>
        </w:rPr>
        <w:t>Mogelijk raakt je innovatieproject daarbuiten ook ethische aspecten. Als je twijfelt of er een ethiekaanvraag moet worden ingediend, neem dan contact op met de ethische commissie van jouw instituut.</w:t>
      </w:r>
      <w:r>
        <w:rPr>
          <w:rFonts w:ascii="Calibri" w:eastAsia="Calibri" w:hAnsi="Calibri" w:cs="Calibri"/>
          <w:color w:val="000000" w:themeColor="text1"/>
          <w:sz w:val="24"/>
          <w:szCs w:val="24"/>
        </w:rPr>
        <w:t xml:space="preserve"> </w:t>
      </w:r>
      <w:r w:rsidRPr="008E37F8">
        <w:rPr>
          <w:rFonts w:ascii="Calibri" w:eastAsia="Calibri" w:hAnsi="Calibri" w:cs="Calibri"/>
          <w:color w:val="000000" w:themeColor="text1"/>
          <w:sz w:val="24"/>
          <w:szCs w:val="24"/>
        </w:rPr>
        <w:t xml:space="preserve">Neem contact op met de relevante ethische commissie, zie </w:t>
      </w:r>
      <w:hyperlink r:id="rId13" w:history="1">
        <w:r w:rsidRPr="00BF0BA9">
          <w:rPr>
            <w:rStyle w:val="Hyperlink"/>
            <w:rFonts w:ascii="Calibri" w:eastAsia="Calibri" w:hAnsi="Calibri" w:cs="Calibri"/>
            <w:sz w:val="24"/>
            <w:szCs w:val="24"/>
          </w:rPr>
          <w:t>deze pagina</w:t>
        </w:r>
      </w:hyperlink>
      <w:r w:rsidRPr="008E37F8">
        <w:rPr>
          <w:rFonts w:ascii="Calibri" w:eastAsia="Calibri" w:hAnsi="Calibri" w:cs="Calibri"/>
          <w:color w:val="000000" w:themeColor="text1"/>
          <w:sz w:val="24"/>
          <w:szCs w:val="24"/>
        </w:rPr>
        <w:t xml:space="preserve">. </w:t>
      </w:r>
    </w:p>
    <w:p w14:paraId="63CD5A0F" w14:textId="77777777" w:rsidR="004F352B" w:rsidRPr="008E37F8" w:rsidRDefault="004F352B" w:rsidP="004F352B">
      <w:pPr>
        <w:spacing w:after="0" w:line="240" w:lineRule="auto"/>
        <w:rPr>
          <w:rFonts w:ascii="Calibri" w:eastAsia="Calibri" w:hAnsi="Calibri" w:cs="Calibri"/>
          <w:color w:val="000000" w:themeColor="text1"/>
          <w:sz w:val="24"/>
          <w:szCs w:val="24"/>
        </w:rPr>
      </w:pPr>
      <w:r w:rsidRPr="008E37F8">
        <w:rPr>
          <w:rFonts w:ascii="Calibri" w:eastAsia="Calibri" w:hAnsi="Calibri" w:cs="Calibri"/>
          <w:color w:val="000000" w:themeColor="text1"/>
          <w:sz w:val="24"/>
          <w:szCs w:val="24"/>
        </w:rPr>
        <w:t xml:space="preserve"> </w:t>
      </w:r>
    </w:p>
    <w:p w14:paraId="5804DE9E" w14:textId="77777777" w:rsidR="004F352B" w:rsidRPr="00BF0EE4" w:rsidRDefault="004F352B" w:rsidP="004F352B">
      <w:pPr>
        <w:spacing w:after="0" w:line="240" w:lineRule="auto"/>
        <w:rPr>
          <w:rFonts w:ascii="Calibri" w:eastAsia="Calibri" w:hAnsi="Calibri" w:cs="Calibri"/>
          <w:color w:val="000000" w:themeColor="text1"/>
          <w:sz w:val="24"/>
          <w:szCs w:val="24"/>
        </w:rPr>
      </w:pPr>
      <w:r w:rsidRPr="00EF62CC">
        <w:rPr>
          <w:rFonts w:ascii="Calibri" w:eastAsia="Calibri" w:hAnsi="Calibri" w:cs="Calibri"/>
          <w:b/>
          <w:bCs/>
          <w:color w:val="000000" w:themeColor="text1"/>
          <w:sz w:val="24"/>
          <w:szCs w:val="24"/>
        </w:rPr>
        <w:t>NB:</w:t>
      </w:r>
      <w:r w:rsidRPr="008E37F8">
        <w:rPr>
          <w:rFonts w:ascii="Calibri" w:eastAsia="Calibri" w:hAnsi="Calibri" w:cs="Calibri"/>
          <w:color w:val="000000" w:themeColor="text1"/>
          <w:sz w:val="24"/>
          <w:szCs w:val="24"/>
        </w:rPr>
        <w:t xml:space="preserve"> Het kan even duren om</w:t>
      </w:r>
      <w:r>
        <w:rPr>
          <w:rFonts w:ascii="Calibri" w:eastAsia="Calibri" w:hAnsi="Calibri" w:cs="Calibri"/>
          <w:color w:val="000000" w:themeColor="text1"/>
          <w:sz w:val="24"/>
          <w:szCs w:val="24"/>
        </w:rPr>
        <w:t xml:space="preserve"> vraagstukken m.b.t. ethiek of privacy</w:t>
      </w:r>
      <w:r w:rsidRPr="008E37F8">
        <w:rPr>
          <w:rFonts w:ascii="Calibri" w:eastAsia="Calibri" w:hAnsi="Calibri" w:cs="Calibri"/>
          <w:color w:val="000000" w:themeColor="text1"/>
          <w:sz w:val="24"/>
          <w:szCs w:val="24"/>
        </w:rPr>
        <w:t xml:space="preserve"> te behandelen. Wanneer je verwacht dat er gesprekken nodig zijn met de privacy </w:t>
      </w:r>
      <w:proofErr w:type="spellStart"/>
      <w:r w:rsidRPr="008E37F8">
        <w:rPr>
          <w:rFonts w:ascii="Calibri" w:eastAsia="Calibri" w:hAnsi="Calibri" w:cs="Calibri"/>
          <w:color w:val="000000" w:themeColor="text1"/>
          <w:sz w:val="24"/>
          <w:szCs w:val="24"/>
        </w:rPr>
        <w:t>officer</w:t>
      </w:r>
      <w:proofErr w:type="spellEnd"/>
      <w:r w:rsidRPr="008E37F8">
        <w:rPr>
          <w:rFonts w:ascii="Calibri" w:eastAsia="Calibri" w:hAnsi="Calibri" w:cs="Calibri"/>
          <w:color w:val="000000" w:themeColor="text1"/>
          <w:sz w:val="24"/>
          <w:szCs w:val="24"/>
        </w:rPr>
        <w:t xml:space="preserve"> of de ethische commissie, plan dan genoeg tijd in.</w:t>
      </w:r>
    </w:p>
    <w:p w14:paraId="4DDD4630" w14:textId="77777777" w:rsidR="004F352B" w:rsidRDefault="004F352B" w:rsidP="004F352B">
      <w:pPr>
        <w:spacing w:after="0" w:line="240" w:lineRule="auto"/>
        <w:rPr>
          <w:rFonts w:ascii="Calibri" w:eastAsia="Calibri" w:hAnsi="Calibri" w:cs="Calibri"/>
          <w:color w:val="000000" w:themeColor="text1"/>
          <w:sz w:val="24"/>
          <w:szCs w:val="24"/>
        </w:rPr>
      </w:pPr>
    </w:p>
    <w:p w14:paraId="3CDA83C4" w14:textId="77777777" w:rsidR="004F352B" w:rsidRPr="00ED09C3" w:rsidRDefault="004F352B" w:rsidP="004F352B">
      <w:pPr>
        <w:spacing w:after="0" w:line="240" w:lineRule="auto"/>
        <w:rPr>
          <w:rFonts w:ascii="Calibri" w:eastAsia="Calibri" w:hAnsi="Calibri" w:cs="Calibri"/>
          <w:b/>
          <w:bCs/>
          <w:color w:val="56AF31"/>
          <w:sz w:val="24"/>
          <w:szCs w:val="24"/>
          <w:lang w:val="en-US"/>
        </w:rPr>
      </w:pPr>
      <w:proofErr w:type="spellStart"/>
      <w:r w:rsidRPr="00ED09C3">
        <w:rPr>
          <w:rFonts w:ascii="Calibri" w:eastAsia="Calibri" w:hAnsi="Calibri" w:cs="Calibri"/>
          <w:b/>
          <w:bCs/>
          <w:color w:val="56AF31"/>
          <w:sz w:val="24"/>
          <w:szCs w:val="24"/>
          <w:lang w:val="en-US"/>
        </w:rPr>
        <w:t>Referenties</w:t>
      </w:r>
      <w:proofErr w:type="spellEnd"/>
    </w:p>
    <w:p w14:paraId="25FDD85C" w14:textId="77777777" w:rsidR="004F352B" w:rsidRPr="003930A1" w:rsidRDefault="004F352B" w:rsidP="004F352B">
      <w:pPr>
        <w:spacing w:after="0" w:line="240" w:lineRule="auto"/>
        <w:ind w:left="720" w:hanging="720"/>
        <w:rPr>
          <w:rFonts w:ascii="Calibri" w:eastAsia="Calibri" w:hAnsi="Calibri" w:cs="Calibri"/>
          <w:color w:val="000000" w:themeColor="text1"/>
          <w:sz w:val="24"/>
          <w:szCs w:val="24"/>
          <w:lang w:val="en-US"/>
        </w:rPr>
      </w:pPr>
      <w:r w:rsidRPr="003930A1">
        <w:rPr>
          <w:rFonts w:ascii="Calibri" w:eastAsia="Calibri" w:hAnsi="Calibri" w:cs="Calibri"/>
          <w:color w:val="000000" w:themeColor="text1"/>
          <w:sz w:val="24"/>
          <w:szCs w:val="24"/>
          <w:lang w:val="en-US"/>
        </w:rPr>
        <w:t>Crossan, M. M., Lane, H. W., &amp; White, R. E. (1999). An organizational learning framework: From intuition to institution. </w:t>
      </w:r>
      <w:r w:rsidRPr="003930A1">
        <w:rPr>
          <w:rFonts w:ascii="Calibri" w:eastAsia="Calibri" w:hAnsi="Calibri" w:cs="Calibri"/>
          <w:i/>
          <w:color w:val="000000" w:themeColor="text1"/>
          <w:sz w:val="24"/>
          <w:szCs w:val="24"/>
          <w:lang w:val="en-US"/>
        </w:rPr>
        <w:t>Academy of management review</w:t>
      </w:r>
      <w:r w:rsidRPr="003930A1">
        <w:rPr>
          <w:rFonts w:ascii="Calibri" w:eastAsia="Calibri" w:hAnsi="Calibri" w:cs="Calibri"/>
          <w:color w:val="000000" w:themeColor="text1"/>
          <w:sz w:val="24"/>
          <w:szCs w:val="24"/>
          <w:lang w:val="en-US"/>
        </w:rPr>
        <w:t>, </w:t>
      </w:r>
      <w:r w:rsidRPr="003930A1">
        <w:rPr>
          <w:rFonts w:ascii="Calibri" w:eastAsia="Calibri" w:hAnsi="Calibri" w:cs="Calibri"/>
          <w:i/>
          <w:color w:val="000000" w:themeColor="text1"/>
          <w:sz w:val="24"/>
          <w:szCs w:val="24"/>
          <w:lang w:val="en-US"/>
        </w:rPr>
        <w:t>24</w:t>
      </w:r>
      <w:r w:rsidRPr="003930A1">
        <w:rPr>
          <w:rFonts w:ascii="Calibri" w:eastAsia="Calibri" w:hAnsi="Calibri" w:cs="Calibri"/>
          <w:color w:val="000000" w:themeColor="text1"/>
          <w:sz w:val="24"/>
          <w:szCs w:val="24"/>
          <w:lang w:val="en-US"/>
        </w:rPr>
        <w:t>(3), 522-537.</w:t>
      </w:r>
    </w:p>
    <w:p w14:paraId="16621951" w14:textId="77777777" w:rsidR="004F352B" w:rsidRPr="00430D1F" w:rsidRDefault="004F352B" w:rsidP="004F352B">
      <w:pPr>
        <w:spacing w:after="0" w:line="240" w:lineRule="auto"/>
        <w:ind w:left="720" w:hanging="720"/>
        <w:rPr>
          <w:rFonts w:ascii="Calibri" w:eastAsia="Calibri" w:hAnsi="Calibri" w:cs="Calibri"/>
          <w:color w:val="000000" w:themeColor="text1"/>
          <w:sz w:val="24"/>
          <w:szCs w:val="24"/>
          <w:lang w:val="en-US"/>
        </w:rPr>
      </w:pPr>
      <w:r w:rsidRPr="003930A1">
        <w:rPr>
          <w:rFonts w:ascii="Calibri" w:eastAsia="Calibri" w:hAnsi="Calibri" w:cs="Calibri"/>
          <w:color w:val="000000" w:themeColor="text1"/>
          <w:sz w:val="24"/>
          <w:szCs w:val="24"/>
          <w:lang w:val="en-US"/>
        </w:rPr>
        <w:t>Fishbein, M., &amp; Ajzen, I. (2011). </w:t>
      </w:r>
      <w:r w:rsidRPr="003930A1">
        <w:rPr>
          <w:rFonts w:ascii="Calibri" w:eastAsia="Calibri" w:hAnsi="Calibri" w:cs="Calibri"/>
          <w:i/>
          <w:color w:val="000000" w:themeColor="text1"/>
          <w:sz w:val="24"/>
          <w:szCs w:val="24"/>
          <w:lang w:val="en-US"/>
        </w:rPr>
        <w:t>Predicting and changing behavior: The reasoned action approach</w:t>
      </w:r>
      <w:r w:rsidRPr="003930A1">
        <w:rPr>
          <w:rFonts w:ascii="Calibri" w:eastAsia="Calibri" w:hAnsi="Calibri" w:cs="Calibri"/>
          <w:color w:val="000000" w:themeColor="text1"/>
          <w:sz w:val="24"/>
          <w:szCs w:val="24"/>
          <w:lang w:val="en-US"/>
        </w:rPr>
        <w:t>. Taylor &amp; Francis.</w:t>
      </w:r>
    </w:p>
    <w:p w14:paraId="4C71EE60" w14:textId="77777777" w:rsidR="004F352B" w:rsidRPr="003930A1" w:rsidRDefault="004F352B" w:rsidP="004F352B">
      <w:pPr>
        <w:spacing w:after="0" w:line="240" w:lineRule="auto"/>
        <w:ind w:left="720" w:hanging="720"/>
        <w:rPr>
          <w:rFonts w:ascii="Calibri" w:eastAsia="Calibri" w:hAnsi="Calibri" w:cs="Calibri"/>
          <w:color w:val="000000" w:themeColor="text1"/>
          <w:sz w:val="24"/>
          <w:szCs w:val="24"/>
          <w:lang w:val="en-US"/>
        </w:rPr>
      </w:pPr>
      <w:proofErr w:type="spellStart"/>
      <w:r w:rsidRPr="003930A1">
        <w:rPr>
          <w:rFonts w:ascii="Calibri" w:eastAsia="Calibri" w:hAnsi="Calibri" w:cs="Calibri"/>
          <w:color w:val="000000" w:themeColor="text1"/>
          <w:sz w:val="24"/>
          <w:szCs w:val="24"/>
          <w:lang w:val="de-DE"/>
        </w:rPr>
        <w:t>Gugerty</w:t>
      </w:r>
      <w:proofErr w:type="spellEnd"/>
      <w:r w:rsidRPr="003930A1">
        <w:rPr>
          <w:rFonts w:ascii="Calibri" w:eastAsia="Calibri" w:hAnsi="Calibri" w:cs="Calibri"/>
          <w:color w:val="000000" w:themeColor="text1"/>
          <w:sz w:val="24"/>
          <w:szCs w:val="24"/>
          <w:lang w:val="de-DE"/>
        </w:rPr>
        <w:t xml:space="preserve">, M. K., &amp; </w:t>
      </w:r>
      <w:proofErr w:type="spellStart"/>
      <w:r w:rsidRPr="003930A1">
        <w:rPr>
          <w:rFonts w:ascii="Calibri" w:eastAsia="Calibri" w:hAnsi="Calibri" w:cs="Calibri"/>
          <w:color w:val="000000" w:themeColor="text1"/>
          <w:sz w:val="24"/>
          <w:szCs w:val="24"/>
          <w:lang w:val="de-DE"/>
        </w:rPr>
        <w:t>Karlan</w:t>
      </w:r>
      <w:proofErr w:type="spellEnd"/>
      <w:r w:rsidRPr="003930A1">
        <w:rPr>
          <w:rFonts w:ascii="Calibri" w:eastAsia="Calibri" w:hAnsi="Calibri" w:cs="Calibri"/>
          <w:color w:val="000000" w:themeColor="text1"/>
          <w:sz w:val="24"/>
          <w:szCs w:val="24"/>
          <w:lang w:val="de-DE"/>
        </w:rPr>
        <w:t xml:space="preserve">, D. (2018). </w:t>
      </w:r>
      <w:r w:rsidRPr="003930A1">
        <w:rPr>
          <w:rFonts w:ascii="Calibri" w:eastAsia="Calibri" w:hAnsi="Calibri" w:cs="Calibri"/>
          <w:color w:val="000000" w:themeColor="text1"/>
          <w:sz w:val="24"/>
          <w:szCs w:val="24"/>
          <w:lang w:val="en-US"/>
        </w:rPr>
        <w:t>Ten reasons not to measure impact–and what to do instead. </w:t>
      </w:r>
      <w:r w:rsidRPr="003930A1">
        <w:rPr>
          <w:rFonts w:ascii="Calibri" w:eastAsia="Calibri" w:hAnsi="Calibri" w:cs="Calibri"/>
          <w:i/>
          <w:iCs/>
          <w:color w:val="000000" w:themeColor="text1"/>
          <w:sz w:val="24"/>
          <w:szCs w:val="24"/>
          <w:lang w:val="en-US"/>
        </w:rPr>
        <w:t>Stanf</w:t>
      </w:r>
      <w:r>
        <w:rPr>
          <w:rFonts w:ascii="Calibri" w:eastAsia="Calibri" w:hAnsi="Calibri" w:cs="Calibri"/>
          <w:i/>
          <w:iCs/>
          <w:color w:val="000000" w:themeColor="text1"/>
          <w:sz w:val="24"/>
          <w:szCs w:val="24"/>
          <w:lang w:val="en-US"/>
        </w:rPr>
        <w:t>ord</w:t>
      </w:r>
      <w:r w:rsidRPr="003930A1">
        <w:rPr>
          <w:rFonts w:ascii="Calibri" w:eastAsia="Calibri" w:hAnsi="Calibri" w:cs="Calibri"/>
          <w:i/>
          <w:iCs/>
          <w:color w:val="000000" w:themeColor="text1"/>
          <w:sz w:val="24"/>
          <w:szCs w:val="24"/>
          <w:lang w:val="en-US"/>
        </w:rPr>
        <w:t xml:space="preserve"> Soc</w:t>
      </w:r>
      <w:r>
        <w:rPr>
          <w:rFonts w:ascii="Calibri" w:eastAsia="Calibri" w:hAnsi="Calibri" w:cs="Calibri"/>
          <w:i/>
          <w:iCs/>
          <w:color w:val="000000" w:themeColor="text1"/>
          <w:sz w:val="24"/>
          <w:szCs w:val="24"/>
          <w:lang w:val="en-US"/>
        </w:rPr>
        <w:t>ial</w:t>
      </w:r>
      <w:r w:rsidRPr="003930A1">
        <w:rPr>
          <w:rFonts w:ascii="Calibri" w:eastAsia="Calibri" w:hAnsi="Calibri" w:cs="Calibri"/>
          <w:i/>
          <w:iCs/>
          <w:color w:val="000000" w:themeColor="text1"/>
          <w:sz w:val="24"/>
          <w:szCs w:val="24"/>
          <w:lang w:val="en-US"/>
        </w:rPr>
        <w:t xml:space="preserve"> Innov</w:t>
      </w:r>
      <w:r>
        <w:rPr>
          <w:rFonts w:ascii="Calibri" w:eastAsia="Calibri" w:hAnsi="Calibri" w:cs="Calibri"/>
          <w:i/>
          <w:iCs/>
          <w:color w:val="000000" w:themeColor="text1"/>
          <w:sz w:val="24"/>
          <w:szCs w:val="24"/>
          <w:lang w:val="en-US"/>
        </w:rPr>
        <w:t>ation</w:t>
      </w:r>
      <w:r w:rsidRPr="003930A1">
        <w:rPr>
          <w:rFonts w:ascii="Calibri" w:eastAsia="Calibri" w:hAnsi="Calibri" w:cs="Calibri"/>
          <w:i/>
          <w:iCs/>
          <w:color w:val="000000" w:themeColor="text1"/>
          <w:sz w:val="24"/>
          <w:szCs w:val="24"/>
          <w:lang w:val="en-US"/>
        </w:rPr>
        <w:t xml:space="preserve"> Rev</w:t>
      </w:r>
      <w:r>
        <w:rPr>
          <w:rFonts w:ascii="Calibri" w:eastAsia="Calibri" w:hAnsi="Calibri" w:cs="Calibri"/>
          <w:i/>
          <w:iCs/>
          <w:color w:val="000000" w:themeColor="text1"/>
          <w:sz w:val="24"/>
          <w:szCs w:val="24"/>
          <w:lang w:val="en-US"/>
        </w:rPr>
        <w:t>iew</w:t>
      </w:r>
      <w:r w:rsidRPr="003930A1">
        <w:rPr>
          <w:rFonts w:ascii="Calibri" w:eastAsia="Calibri" w:hAnsi="Calibri" w:cs="Calibri"/>
          <w:color w:val="000000" w:themeColor="text1"/>
          <w:sz w:val="24"/>
          <w:szCs w:val="24"/>
          <w:lang w:val="en-US"/>
        </w:rPr>
        <w:t>, </w:t>
      </w:r>
      <w:r w:rsidRPr="003930A1">
        <w:rPr>
          <w:rFonts w:ascii="Calibri" w:eastAsia="Calibri" w:hAnsi="Calibri" w:cs="Calibri"/>
          <w:i/>
          <w:iCs/>
          <w:color w:val="000000" w:themeColor="text1"/>
          <w:sz w:val="24"/>
          <w:szCs w:val="24"/>
          <w:lang w:val="en-US"/>
        </w:rPr>
        <w:t>16</w:t>
      </w:r>
      <w:r w:rsidRPr="003930A1">
        <w:rPr>
          <w:rFonts w:ascii="Calibri" w:eastAsia="Calibri" w:hAnsi="Calibri" w:cs="Calibri"/>
          <w:color w:val="000000" w:themeColor="text1"/>
          <w:sz w:val="24"/>
          <w:szCs w:val="24"/>
          <w:lang w:val="en-US"/>
        </w:rPr>
        <w:t>(3), 41-47.</w:t>
      </w:r>
    </w:p>
    <w:p w14:paraId="49D2AA52" w14:textId="77777777" w:rsidR="004F352B" w:rsidRPr="00ED09C3" w:rsidRDefault="004F352B" w:rsidP="004F352B">
      <w:pPr>
        <w:spacing w:after="0" w:line="240" w:lineRule="auto"/>
        <w:ind w:left="720" w:hanging="720"/>
        <w:rPr>
          <w:rFonts w:ascii="Calibri" w:eastAsia="Calibri" w:hAnsi="Calibri" w:cs="Calibri"/>
          <w:color w:val="000000" w:themeColor="text1"/>
          <w:sz w:val="24"/>
          <w:szCs w:val="24"/>
        </w:rPr>
      </w:pPr>
      <w:proofErr w:type="spellStart"/>
      <w:r w:rsidRPr="00ED09C3">
        <w:rPr>
          <w:rFonts w:ascii="Calibri" w:eastAsia="Calibri" w:hAnsi="Calibri" w:cs="Calibri"/>
          <w:color w:val="000000" w:themeColor="text1"/>
          <w:sz w:val="24"/>
          <w:szCs w:val="24"/>
          <w:lang w:val="en-US"/>
        </w:rPr>
        <w:t>Reinholz</w:t>
      </w:r>
      <w:proofErr w:type="spellEnd"/>
      <w:r w:rsidRPr="00ED09C3">
        <w:rPr>
          <w:rFonts w:ascii="Calibri" w:eastAsia="Calibri" w:hAnsi="Calibri" w:cs="Calibri"/>
          <w:color w:val="000000" w:themeColor="text1"/>
          <w:sz w:val="24"/>
          <w:szCs w:val="24"/>
          <w:lang w:val="en-US"/>
        </w:rPr>
        <w:t xml:space="preserve">, D.L., &amp; Andrews, T.C. (2020). Change theory and theory of change: what’s the difference anyway? </w:t>
      </w:r>
      <w:r w:rsidRPr="00ED09C3">
        <w:rPr>
          <w:rFonts w:ascii="Calibri" w:eastAsia="Calibri" w:hAnsi="Calibri" w:cs="Calibri"/>
          <w:i/>
          <w:iCs/>
          <w:color w:val="000000" w:themeColor="text1"/>
          <w:sz w:val="24"/>
          <w:szCs w:val="24"/>
        </w:rPr>
        <w:t xml:space="preserve">International Journal of STEM </w:t>
      </w:r>
      <w:proofErr w:type="spellStart"/>
      <w:r w:rsidRPr="00ED09C3">
        <w:rPr>
          <w:rFonts w:ascii="Calibri" w:eastAsia="Calibri" w:hAnsi="Calibri" w:cs="Calibri"/>
          <w:i/>
          <w:iCs/>
          <w:color w:val="000000" w:themeColor="text1"/>
          <w:sz w:val="24"/>
          <w:szCs w:val="24"/>
        </w:rPr>
        <w:t>Education</w:t>
      </w:r>
      <w:proofErr w:type="spellEnd"/>
      <w:r w:rsidRPr="00ED09C3">
        <w:rPr>
          <w:rFonts w:ascii="Calibri" w:eastAsia="Calibri" w:hAnsi="Calibri" w:cs="Calibri"/>
          <w:i/>
          <w:iCs/>
          <w:color w:val="000000" w:themeColor="text1"/>
          <w:sz w:val="24"/>
          <w:szCs w:val="24"/>
        </w:rPr>
        <w:t>, 7</w:t>
      </w:r>
      <w:r w:rsidRPr="00ED09C3">
        <w:rPr>
          <w:rFonts w:ascii="Calibri" w:eastAsia="Calibri" w:hAnsi="Calibri" w:cs="Calibri"/>
          <w:color w:val="000000" w:themeColor="text1"/>
          <w:sz w:val="24"/>
          <w:szCs w:val="24"/>
        </w:rPr>
        <w:t xml:space="preserve">(2). </w:t>
      </w:r>
      <w:hyperlink r:id="rId14" w:history="1">
        <w:r w:rsidRPr="00ED09C3">
          <w:rPr>
            <w:rStyle w:val="Hyperlink"/>
            <w:rFonts w:ascii="Calibri" w:eastAsia="Calibri" w:hAnsi="Calibri" w:cs="Calibri"/>
            <w:sz w:val="24"/>
            <w:szCs w:val="24"/>
          </w:rPr>
          <w:t>https://doi.org/10.1186/s40594-020-0202-3</w:t>
        </w:r>
      </w:hyperlink>
      <w:r w:rsidRPr="00ED09C3">
        <w:rPr>
          <w:rFonts w:ascii="Calibri" w:eastAsia="Calibri" w:hAnsi="Calibri" w:cs="Calibri"/>
          <w:color w:val="000000" w:themeColor="text1"/>
          <w:sz w:val="24"/>
          <w:szCs w:val="24"/>
        </w:rPr>
        <w:t xml:space="preserve"> </w:t>
      </w:r>
    </w:p>
    <w:p w14:paraId="31DCF6A3" w14:textId="77777777" w:rsidR="004F352B" w:rsidRPr="00ED09C3" w:rsidRDefault="004F352B" w:rsidP="004F352B">
      <w:pPr>
        <w:spacing w:after="0" w:line="240" w:lineRule="auto"/>
        <w:ind w:left="720" w:hanging="720"/>
        <w:rPr>
          <w:rFonts w:ascii="Calibri" w:eastAsia="Calibri" w:hAnsi="Calibri" w:cs="Calibri"/>
          <w:color w:val="000000" w:themeColor="text1"/>
          <w:sz w:val="24"/>
          <w:szCs w:val="24"/>
        </w:rPr>
      </w:pPr>
      <w:r w:rsidRPr="00ED09C3">
        <w:rPr>
          <w:rFonts w:ascii="Calibri" w:eastAsia="Calibri" w:hAnsi="Calibri" w:cs="Calibri"/>
          <w:color w:val="000000" w:themeColor="text1"/>
          <w:sz w:val="24"/>
          <w:szCs w:val="24"/>
        </w:rPr>
        <w:t xml:space="preserve">Zone </w:t>
      </w:r>
      <w:proofErr w:type="spellStart"/>
      <w:r w:rsidRPr="00ED09C3">
        <w:rPr>
          <w:rFonts w:ascii="Calibri" w:eastAsia="Calibri" w:hAnsi="Calibri" w:cs="Calibri"/>
          <w:color w:val="000000" w:themeColor="text1"/>
          <w:sz w:val="24"/>
          <w:szCs w:val="24"/>
        </w:rPr>
        <w:t>Evidence-informed</w:t>
      </w:r>
      <w:proofErr w:type="spellEnd"/>
      <w:r w:rsidRPr="00ED09C3">
        <w:rPr>
          <w:rFonts w:ascii="Calibri" w:eastAsia="Calibri" w:hAnsi="Calibri" w:cs="Calibri"/>
          <w:color w:val="000000" w:themeColor="text1"/>
          <w:sz w:val="24"/>
          <w:szCs w:val="24"/>
        </w:rPr>
        <w:t xml:space="preserve"> onderwijsinnovatie met ICT &amp; werkgroep Digitale praktijkvaardigheden (2022). </w:t>
      </w:r>
      <w:r w:rsidRPr="00ED09C3">
        <w:rPr>
          <w:rFonts w:ascii="Calibri" w:eastAsia="Calibri" w:hAnsi="Calibri" w:cs="Calibri"/>
          <w:i/>
          <w:color w:val="000000" w:themeColor="text1"/>
          <w:sz w:val="24"/>
          <w:szCs w:val="24"/>
        </w:rPr>
        <w:t xml:space="preserve">Werkpakket proeftuinen </w:t>
      </w:r>
      <w:proofErr w:type="spellStart"/>
      <w:r w:rsidRPr="00ED09C3">
        <w:rPr>
          <w:rFonts w:ascii="Calibri" w:eastAsia="Calibri" w:hAnsi="Calibri" w:cs="Calibri"/>
          <w:i/>
          <w:color w:val="000000" w:themeColor="text1"/>
          <w:sz w:val="24"/>
          <w:szCs w:val="24"/>
        </w:rPr>
        <w:t>Evidence-informed</w:t>
      </w:r>
      <w:proofErr w:type="spellEnd"/>
      <w:r w:rsidRPr="00ED09C3">
        <w:rPr>
          <w:rFonts w:ascii="Calibri" w:eastAsia="Calibri" w:hAnsi="Calibri" w:cs="Calibri"/>
          <w:i/>
          <w:color w:val="000000" w:themeColor="text1"/>
          <w:sz w:val="24"/>
          <w:szCs w:val="24"/>
        </w:rPr>
        <w:t xml:space="preserve"> innoveren van</w:t>
      </w:r>
      <w:r w:rsidRPr="00ED09C3">
        <w:rPr>
          <w:rFonts w:ascii="Calibri" w:eastAsia="Calibri" w:hAnsi="Calibri" w:cs="Calibri"/>
          <w:i/>
          <w:iCs/>
          <w:color w:val="000000" w:themeColor="text1"/>
          <w:sz w:val="24"/>
          <w:szCs w:val="24"/>
        </w:rPr>
        <w:t xml:space="preserve"> </w:t>
      </w:r>
      <w:r w:rsidRPr="00ED09C3">
        <w:rPr>
          <w:rFonts w:ascii="Calibri" w:eastAsia="Calibri" w:hAnsi="Calibri" w:cs="Calibri"/>
          <w:i/>
          <w:color w:val="000000" w:themeColor="text1"/>
          <w:sz w:val="24"/>
          <w:szCs w:val="24"/>
        </w:rPr>
        <w:t>onderwijs &amp; Effectiviteit van onderwijsinnovaties.</w:t>
      </w:r>
      <w:r w:rsidRPr="00ED09C3">
        <w:rPr>
          <w:rFonts w:ascii="Calibri" w:eastAsia="Calibri" w:hAnsi="Calibri" w:cs="Calibri"/>
          <w:color w:val="000000" w:themeColor="text1"/>
          <w:sz w:val="24"/>
          <w:szCs w:val="24"/>
        </w:rPr>
        <w:t xml:space="preserve"> Dl. 2. Versnellingsplan Onderwijsinnovatie met ICT. </w:t>
      </w:r>
      <w:hyperlink r:id="rId15" w:history="1">
        <w:r w:rsidRPr="00ED09C3">
          <w:rPr>
            <w:rStyle w:val="Hyperlink"/>
            <w:rFonts w:ascii="Calibri" w:eastAsia="Calibri" w:hAnsi="Calibri" w:cs="Calibri"/>
            <w:sz w:val="24"/>
            <w:szCs w:val="24"/>
          </w:rPr>
          <w:t>https://www.versnellingsplan.nl/Kennisbank/proeftuinen-evidence-informed-effectiviteit-onderwijsinnovaties/</w:t>
        </w:r>
      </w:hyperlink>
      <w:r w:rsidRPr="00ED09C3">
        <w:rPr>
          <w:rFonts w:ascii="Calibri" w:eastAsia="Calibri" w:hAnsi="Calibri" w:cs="Calibri"/>
          <w:color w:val="000000" w:themeColor="text1"/>
          <w:sz w:val="24"/>
          <w:szCs w:val="24"/>
        </w:rPr>
        <w:t xml:space="preserve"> </w:t>
      </w:r>
    </w:p>
    <w:p w14:paraId="04EEA5CF" w14:textId="77777777" w:rsidR="004F352B" w:rsidRPr="00E54943" w:rsidRDefault="004F352B" w:rsidP="004F352B">
      <w:pPr>
        <w:spacing w:after="0" w:line="240" w:lineRule="auto"/>
        <w:jc w:val="both"/>
        <w:rPr>
          <w:rFonts w:ascii="Calibri" w:eastAsia="Calibri" w:hAnsi="Calibri" w:cs="Calibri"/>
          <w:color w:val="000000" w:themeColor="text1"/>
          <w:sz w:val="24"/>
          <w:szCs w:val="24"/>
        </w:rPr>
      </w:pPr>
    </w:p>
    <w:p w14:paraId="4514BA6E" w14:textId="1499E34B" w:rsidR="004F352B" w:rsidRPr="004F352B" w:rsidRDefault="004F352B" w:rsidP="004F352B">
      <w:pPr>
        <w:spacing w:after="0" w:line="240" w:lineRule="auto"/>
        <w:jc w:val="both"/>
        <w:rPr>
          <w:rFonts w:ascii="Calibri" w:eastAsia="Calibri" w:hAnsi="Calibri" w:cs="Calibri"/>
          <w:b/>
          <w:bCs/>
          <w:i/>
          <w:iCs/>
          <w:color w:val="57AF31"/>
          <w:sz w:val="24"/>
          <w:szCs w:val="24"/>
          <w:lang w:val="nl"/>
        </w:rPr>
      </w:pPr>
    </w:p>
    <w:p w14:paraId="7D23E171" w14:textId="77777777" w:rsidR="00AE505C" w:rsidRDefault="00AE505C"/>
    <w:sectPr w:rsidR="00AE505C">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F040E5" w14:textId="77777777" w:rsidR="006D1351" w:rsidRDefault="006D1351" w:rsidP="004F352B">
      <w:pPr>
        <w:spacing w:after="0" w:line="240" w:lineRule="auto"/>
      </w:pPr>
      <w:r>
        <w:separator/>
      </w:r>
    </w:p>
  </w:endnote>
  <w:endnote w:type="continuationSeparator" w:id="0">
    <w:p w14:paraId="14E75BE1" w14:textId="77777777" w:rsidR="006D1351" w:rsidRDefault="006D1351" w:rsidP="004F35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A250D3" w14:textId="77777777" w:rsidR="000E4BB4" w:rsidRDefault="00533566">
    <w:pPr>
      <w:pStyle w:val="Footer"/>
    </w:pPr>
    <w:r>
      <w:rPr>
        <w:noProof/>
        <w:lang w:eastAsia="nl-NL"/>
      </w:rPr>
      <w:drawing>
        <wp:anchor distT="0" distB="0" distL="114300" distR="114300" simplePos="0" relativeHeight="251659264" behindDoc="0" locked="0" layoutInCell="1" allowOverlap="1" wp14:anchorId="57B5DF36" wp14:editId="7740FF18">
          <wp:simplePos x="0" y="0"/>
          <wp:positionH relativeFrom="margin">
            <wp:posOffset>0</wp:posOffset>
          </wp:positionH>
          <wp:positionV relativeFrom="margin">
            <wp:posOffset>8597900</wp:posOffset>
          </wp:positionV>
          <wp:extent cx="1714500" cy="979170"/>
          <wp:effectExtent l="0" t="0" r="0" b="0"/>
          <wp:wrapSquare wrapText="bothSides"/>
          <wp:docPr id="1" name="Picture 1" descr="A picture containing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company name&#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14500" cy="979170"/>
                  </a:xfrm>
                  <a:prstGeom prst="rect">
                    <a:avLst/>
                  </a:prstGeom>
                </pic:spPr>
              </pic:pic>
            </a:graphicData>
          </a:graphic>
          <wp14:sizeRelH relativeFrom="margin">
            <wp14:pctWidth>0</wp14:pctWidth>
          </wp14:sizeRelH>
          <wp14:sizeRelV relativeFrom="margin">
            <wp14:pctHeight>0</wp14:pctHeight>
          </wp14:sizeRelV>
        </wp:anchor>
      </w:drawing>
    </w:r>
    <w:r>
      <w:rPr>
        <w:noProof/>
        <w:lang w:eastAsia="nl-NL"/>
      </w:rPr>
      <w:drawing>
        <wp:anchor distT="0" distB="0" distL="114300" distR="114300" simplePos="0" relativeHeight="251660288" behindDoc="0" locked="0" layoutInCell="1" allowOverlap="1" wp14:anchorId="13872BD1" wp14:editId="43A89A36">
          <wp:simplePos x="0" y="0"/>
          <wp:positionH relativeFrom="margin">
            <wp:posOffset>4025900</wp:posOffset>
          </wp:positionH>
          <wp:positionV relativeFrom="margin">
            <wp:posOffset>8573770</wp:posOffset>
          </wp:positionV>
          <wp:extent cx="1704975" cy="974725"/>
          <wp:effectExtent l="0" t="0" r="0" b="3175"/>
          <wp:wrapSquare wrapText="bothSides"/>
          <wp:docPr id="2" name="Picture 2"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icon&#10;&#10;Description automatically generated"/>
                  <pic:cNvPicPr/>
                </pic:nvPicPr>
                <pic:blipFill>
                  <a:blip r:embed="rId2" cstate="print">
                    <a:extLst>
                      <a:ext uri="{28A0092B-C50C-407E-A947-70E740481C1C}">
                        <a14:useLocalDpi xmlns:a14="http://schemas.microsoft.com/office/drawing/2010/main" val="0"/>
                      </a:ext>
                    </a:extLst>
                  </a:blip>
                  <a:stretch>
                    <a:fillRect/>
                  </a:stretch>
                </pic:blipFill>
                <pic:spPr>
                  <a:xfrm>
                    <a:off x="0" y="0"/>
                    <a:ext cx="1704975" cy="97472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0A5D97" w14:textId="77777777" w:rsidR="006D1351" w:rsidRDefault="006D1351" w:rsidP="004F352B">
      <w:pPr>
        <w:spacing w:after="0" w:line="240" w:lineRule="auto"/>
      </w:pPr>
      <w:r>
        <w:separator/>
      </w:r>
    </w:p>
  </w:footnote>
  <w:footnote w:type="continuationSeparator" w:id="0">
    <w:p w14:paraId="3337FDBE" w14:textId="77777777" w:rsidR="006D1351" w:rsidRDefault="006D1351" w:rsidP="004F352B">
      <w:pPr>
        <w:spacing w:after="0" w:line="240" w:lineRule="auto"/>
      </w:pPr>
      <w:r>
        <w:continuationSeparator/>
      </w:r>
    </w:p>
  </w:footnote>
  <w:footnote w:id="1">
    <w:p w14:paraId="1F419DC6" w14:textId="77777777" w:rsidR="004F352B" w:rsidRPr="00C178E3" w:rsidRDefault="004F352B" w:rsidP="004F352B">
      <w:pPr>
        <w:pStyle w:val="FootnoteText"/>
        <w:rPr>
          <w:lang w:val="nl-NL"/>
        </w:rPr>
      </w:pPr>
      <w:r>
        <w:rPr>
          <w:rStyle w:val="FootnoteReference"/>
        </w:rPr>
        <w:footnoteRef/>
      </w:r>
      <w:r>
        <w:t xml:space="preserve"> </w:t>
      </w:r>
      <w:r>
        <w:rPr>
          <w:lang w:val="nl-NL"/>
        </w:rPr>
        <w:t xml:space="preserve">Specifiek: </w:t>
      </w:r>
      <w:r>
        <w:t>Zone Evidence-informed onderwijsinnovatie met ICT &amp; werkgroep Digitale praktijkvaardigheden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3647E03"/>
    <w:multiLevelType w:val="hybridMultilevel"/>
    <w:tmpl w:val="2F38F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854505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52B"/>
    <w:rsid w:val="00013A2B"/>
    <w:rsid w:val="000E4BB4"/>
    <w:rsid w:val="001713B3"/>
    <w:rsid w:val="004F352B"/>
    <w:rsid w:val="00533566"/>
    <w:rsid w:val="006D1351"/>
    <w:rsid w:val="00714761"/>
    <w:rsid w:val="00AE505C"/>
    <w:rsid w:val="00BA27E1"/>
    <w:rsid w:val="00BC28F0"/>
    <w:rsid w:val="00E02973"/>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decimalSymbol w:val=","/>
  <w:listSeparator w:val=","/>
  <w14:docId w14:val="2E439243"/>
  <w15:chartTrackingRefBased/>
  <w15:docId w15:val="{E3C832BA-B4BA-774C-BC8D-EE33767B6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N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352B"/>
    <w:pPr>
      <w:spacing w:after="160" w:line="259" w:lineRule="auto"/>
    </w:pPr>
    <w:rPr>
      <w:kern w:val="0"/>
      <w:sz w:val="22"/>
      <w:szCs w:val="22"/>
      <w:lang w:val="nl-NL"/>
      <w14:ligatures w14:val="none"/>
    </w:rPr>
  </w:style>
  <w:style w:type="paragraph" w:styleId="Heading1">
    <w:name w:val="heading 1"/>
    <w:basedOn w:val="Normal"/>
    <w:next w:val="Normal"/>
    <w:link w:val="Heading1Char"/>
    <w:uiPriority w:val="9"/>
    <w:qFormat/>
    <w:rsid w:val="004F352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352B"/>
    <w:rPr>
      <w:rFonts w:asciiTheme="majorHAnsi" w:eastAsiaTheme="majorEastAsia" w:hAnsiTheme="majorHAnsi" w:cstheme="majorBidi"/>
      <w:color w:val="2F5496" w:themeColor="accent1" w:themeShade="BF"/>
      <w:kern w:val="0"/>
      <w:sz w:val="32"/>
      <w:szCs w:val="32"/>
      <w:lang w:val="nl-NL"/>
      <w14:ligatures w14:val="none"/>
    </w:rPr>
  </w:style>
  <w:style w:type="table" w:styleId="TableGrid">
    <w:name w:val="Table Grid"/>
    <w:basedOn w:val="TableNormal"/>
    <w:uiPriority w:val="59"/>
    <w:rsid w:val="004F352B"/>
    <w:rPr>
      <w:kern w:val="0"/>
      <w:sz w:val="22"/>
      <w:szCs w:val="22"/>
      <w:lang w:val="nl-N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4F352B"/>
    <w:rPr>
      <w:color w:val="0563C1" w:themeColor="hyperlink"/>
      <w:u w:val="single"/>
    </w:rPr>
  </w:style>
  <w:style w:type="paragraph" w:styleId="Footer">
    <w:name w:val="footer"/>
    <w:basedOn w:val="Normal"/>
    <w:link w:val="FooterChar"/>
    <w:uiPriority w:val="99"/>
    <w:unhideWhenUsed/>
    <w:rsid w:val="004F35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352B"/>
    <w:rPr>
      <w:kern w:val="0"/>
      <w:sz w:val="22"/>
      <w:szCs w:val="22"/>
      <w:lang w:val="nl-NL"/>
      <w14:ligatures w14:val="none"/>
    </w:rPr>
  </w:style>
  <w:style w:type="character" w:styleId="CommentReference">
    <w:name w:val="annotation reference"/>
    <w:basedOn w:val="DefaultParagraphFont"/>
    <w:uiPriority w:val="99"/>
    <w:semiHidden/>
    <w:unhideWhenUsed/>
    <w:rsid w:val="004F352B"/>
    <w:rPr>
      <w:sz w:val="16"/>
      <w:szCs w:val="16"/>
    </w:rPr>
  </w:style>
  <w:style w:type="paragraph" w:styleId="NoSpacing">
    <w:name w:val="No Spacing"/>
    <w:uiPriority w:val="1"/>
    <w:qFormat/>
    <w:rsid w:val="004F352B"/>
    <w:rPr>
      <w:kern w:val="0"/>
      <w:sz w:val="22"/>
      <w:szCs w:val="22"/>
      <w:lang w:val="nl-NL"/>
      <w14:ligatures w14:val="none"/>
    </w:rPr>
  </w:style>
  <w:style w:type="paragraph" w:styleId="ListParagraph">
    <w:name w:val="List Paragraph"/>
    <w:basedOn w:val="Normal"/>
    <w:uiPriority w:val="34"/>
    <w:qFormat/>
    <w:rsid w:val="004F352B"/>
    <w:pPr>
      <w:ind w:left="720"/>
      <w:contextualSpacing/>
    </w:pPr>
  </w:style>
  <w:style w:type="paragraph" w:styleId="FootnoteText">
    <w:name w:val="footnote text"/>
    <w:basedOn w:val="Normal"/>
    <w:link w:val="FootnoteTextChar"/>
    <w:uiPriority w:val="99"/>
    <w:unhideWhenUsed/>
    <w:rsid w:val="004F352B"/>
    <w:pPr>
      <w:spacing w:after="0" w:line="240" w:lineRule="auto"/>
    </w:pPr>
    <w:rPr>
      <w:kern w:val="2"/>
      <w:sz w:val="20"/>
      <w:szCs w:val="20"/>
      <w:lang w:val="en-NL"/>
      <w14:ligatures w14:val="standardContextual"/>
    </w:rPr>
  </w:style>
  <w:style w:type="character" w:customStyle="1" w:styleId="FootnoteTextChar">
    <w:name w:val="Footnote Text Char"/>
    <w:basedOn w:val="DefaultParagraphFont"/>
    <w:link w:val="FootnoteText"/>
    <w:uiPriority w:val="99"/>
    <w:rsid w:val="004F352B"/>
    <w:rPr>
      <w:sz w:val="20"/>
      <w:szCs w:val="20"/>
    </w:rPr>
  </w:style>
  <w:style w:type="character" w:styleId="FootnoteReference">
    <w:name w:val="footnote reference"/>
    <w:basedOn w:val="DefaultParagraphFont"/>
    <w:uiPriority w:val="99"/>
    <w:semiHidden/>
    <w:unhideWhenUsed/>
    <w:rsid w:val="004F352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medewerkers.universiteitleiden.nl/onderzoek/kwaliteit-en-integriteit/ethische-commissies/ethische-commissies/sociale-wetenschappen/fsw-bestuur-bureau?cf=sociale-wetenschappen&amp;cd=fsw-bestuur-bureau"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privacy@fsw.leidenuniv.n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privacy@fsw.leidenuniv.nl" TargetMode="External"/><Relationship Id="rId5" Type="http://schemas.openxmlformats.org/officeDocument/2006/relationships/styles" Target="styles.xml"/><Relationship Id="rId15" Type="http://schemas.openxmlformats.org/officeDocument/2006/relationships/hyperlink" Target="https://www.versnellingsplan.nl/Kennisbank/proeftuinen-evidence-informed-effectiviteit-onderwijsinnovaties/" TargetMode="External"/><Relationship Id="rId10" Type="http://schemas.openxmlformats.org/officeDocument/2006/relationships/hyperlink" Target="https://www.ru.nl/sites/default/files/2022-11/Dertien%20manieren%20om%20je%20onderwijs%20te%20evalueren%20%281%29.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doi.org/10.1186/s40594-020-0202-3"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F3F65C69C6C26449227B71ADE07FFAF" ma:contentTypeVersion="15" ma:contentTypeDescription="Create a new document." ma:contentTypeScope="" ma:versionID="c3b7c21f25131c47fcaed8c531bfc989">
  <xsd:schema xmlns:xsd="http://www.w3.org/2001/XMLSchema" xmlns:xs="http://www.w3.org/2001/XMLSchema" xmlns:p="http://schemas.microsoft.com/office/2006/metadata/properties" xmlns:ns2="cd760409-cf5a-4dde-af98-45a563cf2c4e" xmlns:ns3="eafb1e27-4675-408f-b82d-60073cecff63" targetNamespace="http://schemas.microsoft.com/office/2006/metadata/properties" ma:root="true" ma:fieldsID="e94acaa3b7a2c18a9c637bba47a8dbe5" ns2:_="" ns3:_="">
    <xsd:import namespace="cd760409-cf5a-4dde-af98-45a563cf2c4e"/>
    <xsd:import namespace="eafb1e27-4675-408f-b82d-60073cecff6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60409-cf5a-4dde-af98-45a563cf2c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afb1e27-4675-408f-b82d-60073cecff6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63da7ee-f6ee-4c1e-821f-5fd0fba50282}" ma:internalName="TaxCatchAll" ma:showField="CatchAllData" ma:web="eafb1e27-4675-408f-b82d-60073cecff63">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d760409-cf5a-4dde-af98-45a563cf2c4e">
      <Terms xmlns="http://schemas.microsoft.com/office/infopath/2007/PartnerControls"/>
    </lcf76f155ced4ddcb4097134ff3c332f>
    <TaxCatchAll xmlns="eafb1e27-4675-408f-b82d-60073cecff63" xsi:nil="true"/>
  </documentManagement>
</p:properties>
</file>

<file path=customXml/itemProps1.xml><?xml version="1.0" encoding="utf-8"?>
<ds:datastoreItem xmlns:ds="http://schemas.openxmlformats.org/officeDocument/2006/customXml" ds:itemID="{56375D7B-C920-4773-B180-F8B5FF25F469}">
  <ds:schemaRefs>
    <ds:schemaRef ds:uri="http://schemas.microsoft.com/sharepoint/v3/contenttype/forms"/>
  </ds:schemaRefs>
</ds:datastoreItem>
</file>

<file path=customXml/itemProps2.xml><?xml version="1.0" encoding="utf-8"?>
<ds:datastoreItem xmlns:ds="http://schemas.openxmlformats.org/officeDocument/2006/customXml" ds:itemID="{061CCB31-A9C3-4A3D-8BF9-73DD0E17EC5C}"/>
</file>

<file path=customXml/itemProps3.xml><?xml version="1.0" encoding="utf-8"?>
<ds:datastoreItem xmlns:ds="http://schemas.openxmlformats.org/officeDocument/2006/customXml" ds:itemID="{6D931568-0F14-498A-A7D2-9F017DC4FFD5}">
  <ds:schemaRefs>
    <ds:schemaRef ds:uri="http://schemas.microsoft.com/office/2006/metadata/properties"/>
    <ds:schemaRef ds:uri="http://schemas.microsoft.com/office/infopath/2007/PartnerControls"/>
    <ds:schemaRef ds:uri="cd760409-cf5a-4dde-af98-45a563cf2c4e"/>
    <ds:schemaRef ds:uri="eafb1e27-4675-408f-b82d-60073cecff63"/>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1517</Words>
  <Characters>8653</Characters>
  <Application>Microsoft Office Word</Application>
  <DocSecurity>0</DocSecurity>
  <Lines>72</Lines>
  <Paragraphs>20</Paragraphs>
  <ScaleCrop>false</ScaleCrop>
  <Company/>
  <LinksUpToDate>false</LinksUpToDate>
  <CharactersWithSpaces>10150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Salm, W.M.M. van der (Mieneke)</dc:creator>
  <cp:keywords/>
  <dc:description/>
  <cp:lastModifiedBy>Salm, W.M.M. van der (Mieneke)</cp:lastModifiedBy>
  <cp:revision>2</cp:revision>
  <dcterms:created xsi:type="dcterms:W3CDTF">2024-10-18T09:54:00Z</dcterms:created>
  <dcterms:modified xsi:type="dcterms:W3CDTF">2024-10-18T09:54:00Z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0x0101005F3F65C69C6C26449227B71ADE07FFAF</vt:lpwstr>
  </property>
</Properties>
</file>